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3B7697" w:rsidRPr="00F80BBB" w:rsidTr="003B7697">
        <w:trPr>
          <w:trHeight w:val="156"/>
        </w:trPr>
        <w:tc>
          <w:tcPr>
            <w:tcW w:w="9639" w:type="dxa"/>
            <w:hideMark/>
          </w:tcPr>
          <w:tbl>
            <w:tblPr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138"/>
              <w:gridCol w:w="4128"/>
              <w:gridCol w:w="1226"/>
              <w:gridCol w:w="3982"/>
              <w:gridCol w:w="51"/>
            </w:tblGrid>
            <w:tr w:rsidR="003B7697" w:rsidRPr="00F80BBB">
              <w:trPr>
                <w:trHeight w:val="58"/>
              </w:trPr>
              <w:tc>
                <w:tcPr>
                  <w:tcW w:w="4264" w:type="dxa"/>
                  <w:gridSpan w:val="2"/>
                  <w:hideMark/>
                </w:tcPr>
                <w:p w:rsidR="003B7697" w:rsidRPr="00F80BBB" w:rsidRDefault="003B7697">
                  <w:pPr>
                    <w:keepNext/>
                    <w:autoSpaceDE w:val="0"/>
                    <w:autoSpaceDN w:val="0"/>
                    <w:spacing w:after="60" w:line="252" w:lineRule="auto"/>
                    <w:ind w:left="-108"/>
                    <w:jc w:val="center"/>
                    <w:outlineLvl w:val="1"/>
                  </w:pPr>
                  <w:r w:rsidRPr="00F80BBB">
                    <w:t>CОВЕТ</w:t>
                  </w:r>
                </w:p>
                <w:p w:rsidR="003B7697" w:rsidRPr="00F80BBB" w:rsidRDefault="003B7697">
                  <w:pPr>
                    <w:keepNext/>
                    <w:tabs>
                      <w:tab w:val="left" w:pos="1884"/>
                    </w:tabs>
                    <w:autoSpaceDE w:val="0"/>
                    <w:autoSpaceDN w:val="0"/>
                    <w:spacing w:after="60" w:line="252" w:lineRule="auto"/>
                    <w:ind w:left="-108"/>
                    <w:jc w:val="center"/>
                    <w:outlineLvl w:val="1"/>
                  </w:pPr>
                  <w:r w:rsidRPr="00F80BBB">
                    <w:t>ЧУВАШСКО-ДРОЖЖАНОВСКОГО СЕЛЬСКОГО ПОСЕЛЕНИЯ ДРОЖЖАНОВСКОГО</w:t>
                  </w:r>
                </w:p>
                <w:p w:rsidR="003B7697" w:rsidRPr="00F80BBB" w:rsidRDefault="003B7697">
                  <w:pPr>
                    <w:keepNext/>
                    <w:tabs>
                      <w:tab w:val="left" w:pos="1884"/>
                    </w:tabs>
                    <w:autoSpaceDE w:val="0"/>
                    <w:autoSpaceDN w:val="0"/>
                    <w:spacing w:after="60" w:line="252" w:lineRule="auto"/>
                    <w:ind w:left="-108"/>
                    <w:jc w:val="center"/>
                    <w:outlineLvl w:val="1"/>
                  </w:pPr>
                  <w:r w:rsidRPr="00F80BBB">
                    <w:t>МУНИЦИПАЛЬНОГО РАЙОНА</w:t>
                  </w:r>
                </w:p>
                <w:p w:rsidR="003B7697" w:rsidRPr="00F80BBB" w:rsidRDefault="003B7697">
                  <w:pPr>
                    <w:keepNext/>
                    <w:tabs>
                      <w:tab w:val="left" w:pos="1884"/>
                    </w:tabs>
                    <w:autoSpaceDE w:val="0"/>
                    <w:autoSpaceDN w:val="0"/>
                    <w:spacing w:after="60" w:line="252" w:lineRule="auto"/>
                    <w:ind w:left="-108"/>
                    <w:jc w:val="center"/>
                    <w:outlineLvl w:val="1"/>
                  </w:pPr>
                  <w:r w:rsidRPr="00F80BBB">
                    <w:t>РЕСПУБЛИКИ ТАТАРСТАН</w:t>
                  </w:r>
                </w:p>
              </w:tc>
              <w:tc>
                <w:tcPr>
                  <w:tcW w:w="1225" w:type="dxa"/>
                </w:tcPr>
                <w:p w:rsidR="003B7697" w:rsidRPr="00F80BBB" w:rsidRDefault="003B7697">
                  <w:pPr>
                    <w:autoSpaceDE w:val="0"/>
                    <w:autoSpaceDN w:val="0"/>
                    <w:spacing w:line="252" w:lineRule="auto"/>
                    <w:ind w:right="-108"/>
                    <w:jc w:val="center"/>
                  </w:pPr>
                </w:p>
                <w:p w:rsidR="003B7697" w:rsidRPr="00F80BBB" w:rsidRDefault="003B7697">
                  <w:pPr>
                    <w:autoSpaceDE w:val="0"/>
                    <w:autoSpaceDN w:val="0"/>
                    <w:spacing w:line="252" w:lineRule="auto"/>
                    <w:jc w:val="center"/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4031" w:type="dxa"/>
                  <w:gridSpan w:val="2"/>
                  <w:hideMark/>
                </w:tcPr>
                <w:p w:rsidR="003B7697" w:rsidRPr="00F80BBB" w:rsidRDefault="003B7697">
                  <w:pPr>
                    <w:keepNext/>
                    <w:autoSpaceDE w:val="0"/>
                    <w:autoSpaceDN w:val="0"/>
                    <w:spacing w:after="60" w:line="252" w:lineRule="auto"/>
                    <w:ind w:right="-108"/>
                    <w:jc w:val="center"/>
                    <w:outlineLvl w:val="1"/>
                  </w:pPr>
                  <w:r w:rsidRPr="00F80BBB">
                    <w:t>ТАТАРСТАН РЕСПУБЛИКАСЫ</w:t>
                  </w:r>
                </w:p>
                <w:p w:rsidR="003B7697" w:rsidRPr="00F80BBB" w:rsidRDefault="003B7697">
                  <w:pPr>
                    <w:keepNext/>
                    <w:autoSpaceDE w:val="0"/>
                    <w:autoSpaceDN w:val="0"/>
                    <w:spacing w:after="60" w:line="252" w:lineRule="auto"/>
                    <w:ind w:right="-108"/>
                    <w:jc w:val="center"/>
                    <w:outlineLvl w:val="1"/>
                  </w:pPr>
                  <w:r w:rsidRPr="00F80BBB">
                    <w:t xml:space="preserve"> ЧҮПРӘЛЕ</w:t>
                  </w:r>
                </w:p>
                <w:p w:rsidR="003B7697" w:rsidRPr="00F80BBB" w:rsidRDefault="003B7697">
                  <w:pPr>
                    <w:keepNext/>
                    <w:autoSpaceDE w:val="0"/>
                    <w:autoSpaceDN w:val="0"/>
                    <w:spacing w:after="60" w:line="252" w:lineRule="auto"/>
                    <w:ind w:right="-108"/>
                    <w:jc w:val="center"/>
                    <w:outlineLvl w:val="1"/>
                  </w:pPr>
                  <w:r w:rsidRPr="00F80BBB">
                    <w:t>МУНИЦИПАЛЬ РАЙОНЫ</w:t>
                  </w:r>
                </w:p>
                <w:p w:rsidR="003B7697" w:rsidRPr="00F80BBB" w:rsidRDefault="003B7697">
                  <w:pPr>
                    <w:keepNext/>
                    <w:autoSpaceDE w:val="0"/>
                    <w:autoSpaceDN w:val="0"/>
                    <w:spacing w:after="60" w:line="252" w:lineRule="auto"/>
                    <w:ind w:right="-108"/>
                    <w:jc w:val="center"/>
                    <w:outlineLvl w:val="1"/>
                    <w:rPr>
                      <w:lang w:val="tt-RU"/>
                    </w:rPr>
                  </w:pPr>
                  <w:r w:rsidRPr="00F80BBB">
                    <w:rPr>
                      <w:lang w:val="tt-RU"/>
                    </w:rPr>
                    <w:t xml:space="preserve">ЧУАШ </w:t>
                  </w:r>
                  <w:r w:rsidRPr="00F80BBB">
                    <w:t>ЧҮПРӘЛЕ</w:t>
                  </w:r>
                  <w:r w:rsidRPr="00F80BBB">
                    <w:rPr>
                      <w:lang w:val="tt-RU"/>
                    </w:rPr>
                    <w:t>СЕ</w:t>
                  </w:r>
                </w:p>
                <w:p w:rsidR="003B7697" w:rsidRPr="00F80BBB" w:rsidRDefault="003B7697">
                  <w:pPr>
                    <w:autoSpaceDE w:val="0"/>
                    <w:autoSpaceDN w:val="0"/>
                    <w:spacing w:after="60" w:line="252" w:lineRule="auto"/>
                    <w:ind w:right="-108"/>
                    <w:jc w:val="center"/>
                    <w:rPr>
                      <w:lang w:val="en-US"/>
                    </w:rPr>
                  </w:pPr>
                  <w:r w:rsidRPr="00F80BBB">
                    <w:rPr>
                      <w:lang w:val="tt-RU"/>
                    </w:rPr>
                    <w:t>АВЫЛ ҖИРЛЕГЕ</w:t>
                  </w:r>
                  <w:r w:rsidRPr="00F80BBB">
                    <w:t xml:space="preserve"> СОВЕТЫ</w:t>
                  </w:r>
                </w:p>
              </w:tc>
            </w:tr>
            <w:tr w:rsidR="003B7697" w:rsidRPr="00F80BBB">
              <w:trPr>
                <w:gridBefore w:val="1"/>
                <w:gridAfter w:val="1"/>
                <w:wBefore w:w="138" w:type="dxa"/>
                <w:wAfter w:w="51" w:type="dxa"/>
                <w:trHeight w:val="333"/>
              </w:trPr>
              <w:tc>
                <w:tcPr>
                  <w:tcW w:w="9331" w:type="dxa"/>
                  <w:gridSpan w:val="3"/>
                  <w:hideMark/>
                </w:tcPr>
                <w:p w:rsidR="003B7697" w:rsidRPr="00F80BBB" w:rsidRDefault="007F7DC6">
                  <w:pPr>
                    <w:tabs>
                      <w:tab w:val="left" w:pos="1884"/>
                    </w:tabs>
                    <w:autoSpaceDE w:val="0"/>
                    <w:autoSpaceDN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rect id="_x0000_i1025" style="width:489.05pt;height:1.5pt" o:hralign="center" o:hrstd="t" o:hrnoshade="t" o:hr="t" fillcolor="black" stroked="f"/>
                    </w:pict>
                  </w:r>
                </w:p>
                <w:p w:rsidR="003B7697" w:rsidRPr="00F80BBB" w:rsidRDefault="003B7697">
                  <w:pPr>
                    <w:tabs>
                      <w:tab w:val="left" w:pos="1884"/>
                    </w:tabs>
                    <w:autoSpaceDE w:val="0"/>
                    <w:autoSpaceDN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F80BBB">
                    <w:rPr>
                      <w:sz w:val="28"/>
                      <w:szCs w:val="28"/>
                    </w:rPr>
                    <w:t>с. Чувашское Дрожжаное</w:t>
                  </w:r>
                </w:p>
              </w:tc>
            </w:tr>
          </w:tbl>
          <w:p w:rsidR="003B7697" w:rsidRPr="00F80BBB" w:rsidRDefault="003B7697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B7697" w:rsidRPr="00F80BBB" w:rsidRDefault="003B7697" w:rsidP="003B769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rPr>
          <w:sz w:val="28"/>
          <w:szCs w:val="28"/>
          <w:lang w:val="tt-RU"/>
        </w:rPr>
      </w:pPr>
    </w:p>
    <w:p w:rsidR="003B7697" w:rsidRPr="00706655" w:rsidRDefault="003B7697" w:rsidP="003B769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jc w:val="center"/>
        <w:rPr>
          <w:rFonts w:ascii="Arial" w:hAnsi="Arial" w:cs="Arial"/>
          <w:b/>
        </w:rPr>
      </w:pPr>
      <w:bookmarkStart w:id="0" w:name="_GoBack"/>
      <w:r w:rsidRPr="00706655">
        <w:rPr>
          <w:rFonts w:ascii="Arial" w:hAnsi="Arial" w:cs="Arial"/>
          <w:b/>
        </w:rPr>
        <w:t>РЕШЕНИЕ                                                                   КАРАР</w:t>
      </w:r>
    </w:p>
    <w:p w:rsidR="003B7697" w:rsidRPr="00706655" w:rsidRDefault="003B7697" w:rsidP="003B769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jc w:val="center"/>
        <w:rPr>
          <w:rFonts w:ascii="Arial" w:hAnsi="Arial" w:cs="Arial"/>
        </w:rPr>
      </w:pPr>
    </w:p>
    <w:p w:rsidR="008C6C1D" w:rsidRPr="00706655" w:rsidRDefault="005E58F4" w:rsidP="00CE11AC">
      <w:pPr>
        <w:rPr>
          <w:rFonts w:ascii="Arial" w:eastAsia="Calibri" w:hAnsi="Arial" w:cs="Arial"/>
          <w:lang w:val="tt-RU"/>
        </w:rPr>
      </w:pPr>
      <w:r w:rsidRPr="00706655">
        <w:rPr>
          <w:rFonts w:ascii="Arial" w:eastAsia="Calibri" w:hAnsi="Arial" w:cs="Arial"/>
          <w:lang w:val="tt-RU"/>
        </w:rPr>
        <w:t>13 февраля 2024</w:t>
      </w:r>
      <w:r w:rsidR="003B7697" w:rsidRPr="00706655">
        <w:rPr>
          <w:rFonts w:ascii="Arial" w:eastAsia="Calibri" w:hAnsi="Arial" w:cs="Arial"/>
          <w:lang w:val="tt-RU"/>
        </w:rPr>
        <w:t xml:space="preserve"> года                        №38/1</w:t>
      </w:r>
    </w:p>
    <w:p w:rsidR="00A80D43" w:rsidRPr="00706655" w:rsidRDefault="00A80D43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80D43" w:rsidRPr="00706655" w:rsidRDefault="00A80D43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961E1" w:rsidRPr="00706655" w:rsidRDefault="007961E1" w:rsidP="00F624FB">
      <w:pPr>
        <w:pStyle w:val="format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706655">
        <w:rPr>
          <w:rFonts w:ascii="Arial" w:hAnsi="Arial" w:cs="Arial"/>
          <w:color w:val="000000"/>
          <w:shd w:val="clear" w:color="auto" w:fill="FFFFFF"/>
        </w:rPr>
        <w:t xml:space="preserve">О 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>приостановлении отдельных пунктов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 Положени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>я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 о бюджетном устройстве и бюджетном процессе в </w:t>
      </w:r>
      <w:r w:rsidR="003B7697" w:rsidRPr="00706655">
        <w:rPr>
          <w:rFonts w:ascii="Arial" w:hAnsi="Arial" w:cs="Arial"/>
          <w:color w:val="000000"/>
          <w:shd w:val="clear" w:color="auto" w:fill="FFFFFF"/>
        </w:rPr>
        <w:t>Чувашско-Дрожжановском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 сельском поселении Дрожжановского муниципального района Республики Татарстан</w:t>
      </w:r>
    </w:p>
    <w:p w:rsidR="00A80D43" w:rsidRPr="00706655" w:rsidRDefault="00A80D43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961E1" w:rsidRPr="00706655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706655">
        <w:rPr>
          <w:rFonts w:ascii="Arial" w:hAnsi="Arial" w:cs="Arial"/>
          <w:color w:val="000000"/>
          <w:shd w:val="clear" w:color="auto" w:fill="FFFFFF"/>
        </w:rPr>
        <w:t>В соответствии с</w:t>
      </w:r>
      <w:r w:rsidRPr="00706655">
        <w:rPr>
          <w:rFonts w:ascii="Arial" w:hAnsi="Arial" w:cs="Arial"/>
        </w:rPr>
        <w:t xml:space="preserve"> </w:t>
      </w:r>
      <w:r w:rsidR="00427A56" w:rsidRPr="00706655">
        <w:rPr>
          <w:rFonts w:ascii="Arial" w:hAnsi="Arial" w:cs="Arial"/>
        </w:rPr>
        <w:t>Федеральным законом от 2 ноября 2023 года № 520-ФЗ «</w:t>
      </w:r>
      <w:r w:rsidR="00427A56" w:rsidRPr="00706655">
        <w:rPr>
          <w:rFonts w:ascii="Arial" w:hAnsi="Arial" w:cs="Arial"/>
          <w:color w:val="000000"/>
          <w:shd w:val="clear" w:color="auto" w:fill="FFFFFF"/>
        </w:rPr>
        <w:t xml:space="preserve">О внесении изменений в статьи 96_6 и 220_1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(с изменениями на 25 декабря 2023 года)», 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Совет </w:t>
      </w:r>
      <w:r w:rsidR="003B7697" w:rsidRPr="00706655">
        <w:rPr>
          <w:rFonts w:ascii="Arial" w:hAnsi="Arial" w:cs="Arial"/>
          <w:color w:val="000000"/>
          <w:shd w:val="clear" w:color="auto" w:fill="FFFFFF"/>
        </w:rPr>
        <w:t>Чувашско-Дрожжановского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06655">
        <w:rPr>
          <w:rFonts w:ascii="Arial" w:hAnsi="Arial" w:cs="Arial"/>
          <w:color w:val="000000"/>
          <w:shd w:val="clear" w:color="auto" w:fill="FFFFFF"/>
        </w:rPr>
        <w:t>сельского поселения Дрожжановского муниципального района Республики Татарстан РЕШИЛ:</w:t>
      </w:r>
    </w:p>
    <w:p w:rsidR="007961E1" w:rsidRPr="00706655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706655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>Приостановить с 1 января 2024 года до 1 января 2025 года действие пункта 3 статьи 13.</w:t>
      </w:r>
      <w:r w:rsidR="00505336" w:rsidRPr="00706655">
        <w:rPr>
          <w:rFonts w:ascii="Arial" w:hAnsi="Arial" w:cs="Arial"/>
          <w:color w:val="000000"/>
          <w:shd w:val="clear" w:color="auto" w:fill="FFFFFF"/>
        </w:rPr>
        <w:t>6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 xml:space="preserve"> и пункта 3 статьи 13.</w:t>
      </w:r>
      <w:r w:rsidR="00505336" w:rsidRPr="00706655">
        <w:rPr>
          <w:rFonts w:ascii="Arial" w:hAnsi="Arial" w:cs="Arial"/>
          <w:color w:val="000000"/>
          <w:shd w:val="clear" w:color="auto" w:fill="FFFFFF"/>
        </w:rPr>
        <w:t>9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06655">
        <w:rPr>
          <w:rFonts w:ascii="Arial" w:hAnsi="Arial" w:cs="Arial"/>
          <w:color w:val="000000"/>
          <w:shd w:val="clear" w:color="auto" w:fill="FFFFFF"/>
        </w:rPr>
        <w:t>Положени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>я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 о бюджетном устройстве и бюджетном процессе в </w:t>
      </w:r>
      <w:r w:rsidR="003B7697" w:rsidRPr="00706655">
        <w:rPr>
          <w:rFonts w:ascii="Arial" w:hAnsi="Arial" w:cs="Arial"/>
          <w:color w:val="000000"/>
          <w:shd w:val="clear" w:color="auto" w:fill="FFFFFF"/>
        </w:rPr>
        <w:t>Чувашско-Дрожжановском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 сельском поселении Дрожжановского муниципального района Республики Татарстан, утвержденно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>го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 решением Совета </w:t>
      </w:r>
      <w:r w:rsidR="003B7697" w:rsidRPr="00706655">
        <w:rPr>
          <w:rFonts w:ascii="Arial" w:hAnsi="Arial" w:cs="Arial"/>
          <w:color w:val="000000"/>
          <w:shd w:val="clear" w:color="auto" w:fill="FFFFFF"/>
        </w:rPr>
        <w:t>Чувашско-Дрожжановского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сельского поселения Дрожжановского муниципального района Республики Татарстан от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06.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06.2022 №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19/2</w:t>
      </w:r>
      <w:r w:rsidRPr="00706655">
        <w:rPr>
          <w:rFonts w:ascii="Arial" w:hAnsi="Arial" w:cs="Arial"/>
          <w:color w:val="000000"/>
          <w:shd w:val="clear" w:color="auto" w:fill="FFFFFF"/>
        </w:rPr>
        <w:t xml:space="preserve"> (в редакции от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16.</w:t>
      </w:r>
      <w:r w:rsidRPr="00706655">
        <w:rPr>
          <w:rFonts w:ascii="Arial" w:hAnsi="Arial" w:cs="Arial"/>
          <w:color w:val="000000"/>
          <w:shd w:val="clear" w:color="auto" w:fill="FFFFFF"/>
        </w:rPr>
        <w:t>12.2022 №</w:t>
      </w:r>
      <w:r w:rsidR="007C190A" w:rsidRPr="0070665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25/2</w:t>
      </w:r>
      <w:r w:rsidR="007C190A" w:rsidRPr="0070665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17</w:t>
      </w:r>
      <w:r w:rsidR="007C190A" w:rsidRPr="00706655">
        <w:rPr>
          <w:rFonts w:ascii="Arial" w:hAnsi="Arial" w:cs="Arial"/>
          <w:color w:val="000000"/>
          <w:shd w:val="clear" w:color="auto" w:fill="FFFFFF"/>
        </w:rPr>
        <w:t xml:space="preserve">.02.2023 №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27/2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>,</w:t>
      </w:r>
      <w:r w:rsidR="00A80D43" w:rsidRPr="00706655">
        <w:rPr>
          <w:rFonts w:ascii="Arial" w:hAnsi="Arial" w:cs="Arial"/>
        </w:rPr>
        <w:t xml:space="preserve"> </w:t>
      </w:r>
      <w:r w:rsidR="00F624FB" w:rsidRPr="00706655">
        <w:rPr>
          <w:rFonts w:ascii="Arial" w:hAnsi="Arial" w:cs="Arial"/>
        </w:rPr>
        <w:t>27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 xml:space="preserve">.07.2023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№ 32/1</w:t>
      </w:r>
      <w:r w:rsidRPr="00706655">
        <w:rPr>
          <w:rFonts w:ascii="Arial" w:hAnsi="Arial" w:cs="Arial"/>
          <w:color w:val="000000"/>
          <w:shd w:val="clear" w:color="auto" w:fill="FFFFFF"/>
        </w:rPr>
        <w:t>)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>.</w:t>
      </w:r>
    </w:p>
    <w:p w:rsidR="007961E1" w:rsidRPr="00706655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706655">
        <w:rPr>
          <w:rFonts w:ascii="Arial" w:hAnsi="Arial" w:cs="Arial"/>
          <w:color w:val="000000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F624FB" w:rsidRPr="00706655">
        <w:rPr>
          <w:rFonts w:ascii="Arial" w:hAnsi="Arial" w:cs="Arial"/>
          <w:color w:val="000000"/>
          <w:shd w:val="clear" w:color="auto" w:fill="FFFFFF"/>
        </w:rPr>
        <w:t>Чувашско-Дрожжановского</w:t>
      </w:r>
      <w:r w:rsidR="00A80D43" w:rsidRPr="0070665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06655">
        <w:rPr>
          <w:rFonts w:ascii="Arial" w:hAnsi="Arial" w:cs="Arial"/>
          <w:color w:val="000000"/>
        </w:rPr>
        <w:t>сельского поселения Дрожжановского муниципального района Республики Татарстан.</w:t>
      </w:r>
    </w:p>
    <w:p w:rsidR="007961E1" w:rsidRPr="00706655" w:rsidRDefault="007961E1" w:rsidP="00A80D43">
      <w:pPr>
        <w:ind w:firstLine="567"/>
        <w:jc w:val="both"/>
        <w:rPr>
          <w:rFonts w:ascii="Arial" w:hAnsi="Arial" w:cs="Arial"/>
        </w:rPr>
      </w:pPr>
      <w:r w:rsidRPr="00706655">
        <w:rPr>
          <w:rFonts w:ascii="Arial" w:hAnsi="Arial" w:cs="Arial"/>
          <w:color w:val="000000"/>
        </w:rPr>
        <w:t xml:space="preserve">3. Настоящее решение вступает в силу со дня </w:t>
      </w:r>
      <w:r w:rsidR="00F80BBB" w:rsidRPr="00706655">
        <w:rPr>
          <w:rFonts w:ascii="Arial" w:hAnsi="Arial" w:cs="Arial"/>
          <w:color w:val="000000"/>
        </w:rPr>
        <w:t>его официального опубликования.</w:t>
      </w:r>
    </w:p>
    <w:p w:rsidR="007961E1" w:rsidRPr="00706655" w:rsidRDefault="007961E1" w:rsidP="00A80D43">
      <w:pPr>
        <w:jc w:val="both"/>
        <w:rPr>
          <w:rFonts w:ascii="Arial" w:hAnsi="Arial" w:cs="Arial"/>
          <w:color w:val="000000"/>
        </w:rPr>
      </w:pPr>
      <w:r w:rsidRPr="00706655">
        <w:rPr>
          <w:rFonts w:ascii="Arial" w:hAnsi="Arial" w:cs="Arial"/>
        </w:rPr>
        <w:t xml:space="preserve">Глава </w:t>
      </w:r>
      <w:r w:rsidR="00F624FB" w:rsidRPr="00706655">
        <w:rPr>
          <w:rFonts w:ascii="Arial" w:hAnsi="Arial" w:cs="Arial"/>
        </w:rPr>
        <w:t>Чувашско-Дрожжановского</w:t>
      </w:r>
    </w:p>
    <w:p w:rsidR="007961E1" w:rsidRPr="00706655" w:rsidRDefault="00377BD5" w:rsidP="00A80D43">
      <w:pPr>
        <w:pStyle w:val="af1"/>
        <w:rPr>
          <w:rFonts w:ascii="Arial" w:hAnsi="Arial" w:cs="Arial"/>
          <w:sz w:val="24"/>
          <w:szCs w:val="24"/>
        </w:rPr>
      </w:pPr>
      <w:r w:rsidRPr="00706655">
        <w:rPr>
          <w:rFonts w:ascii="Arial" w:hAnsi="Arial" w:cs="Arial"/>
          <w:sz w:val="24"/>
          <w:szCs w:val="24"/>
        </w:rPr>
        <w:t>сельского поселения</w:t>
      </w:r>
      <w:r w:rsidR="007961E1" w:rsidRPr="0070665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D17BE" w:rsidRPr="00706655">
        <w:rPr>
          <w:rFonts w:ascii="Arial" w:hAnsi="Arial" w:cs="Arial"/>
          <w:sz w:val="24"/>
          <w:szCs w:val="24"/>
        </w:rPr>
        <w:t xml:space="preserve">               </w:t>
      </w:r>
      <w:r w:rsidRPr="00706655">
        <w:rPr>
          <w:rFonts w:ascii="Arial" w:hAnsi="Arial" w:cs="Arial"/>
          <w:sz w:val="24"/>
          <w:szCs w:val="24"/>
        </w:rPr>
        <w:t xml:space="preserve">   </w:t>
      </w:r>
      <w:r w:rsidR="008D17BE" w:rsidRPr="00706655">
        <w:rPr>
          <w:rFonts w:ascii="Arial" w:hAnsi="Arial" w:cs="Arial"/>
          <w:sz w:val="24"/>
          <w:szCs w:val="24"/>
        </w:rPr>
        <w:t xml:space="preserve">    </w:t>
      </w:r>
      <w:r w:rsidR="007961E1" w:rsidRPr="0070665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377BD5" w:rsidRPr="00706655" w:rsidRDefault="00377BD5" w:rsidP="00A80D43">
      <w:pPr>
        <w:tabs>
          <w:tab w:val="left" w:pos="6570"/>
        </w:tabs>
        <w:rPr>
          <w:rFonts w:ascii="Arial" w:hAnsi="Arial" w:cs="Arial"/>
        </w:rPr>
      </w:pPr>
      <w:r w:rsidRPr="00706655">
        <w:rPr>
          <w:rFonts w:ascii="Arial" w:hAnsi="Arial" w:cs="Arial"/>
        </w:rPr>
        <w:t>Дрожжановского муниципального района</w:t>
      </w:r>
    </w:p>
    <w:p w:rsidR="00815A65" w:rsidRPr="00706655" w:rsidRDefault="00377BD5" w:rsidP="00A80D43">
      <w:pPr>
        <w:tabs>
          <w:tab w:val="left" w:pos="6570"/>
        </w:tabs>
        <w:rPr>
          <w:rFonts w:ascii="Arial" w:hAnsi="Arial" w:cs="Arial"/>
        </w:rPr>
      </w:pPr>
      <w:r w:rsidRPr="00706655">
        <w:rPr>
          <w:rFonts w:ascii="Arial" w:hAnsi="Arial" w:cs="Arial"/>
        </w:rPr>
        <w:t xml:space="preserve">Республики Татарстан: </w:t>
      </w:r>
      <w:r w:rsidR="00ED5C6A" w:rsidRPr="00706655">
        <w:rPr>
          <w:rFonts w:ascii="Arial" w:hAnsi="Arial" w:cs="Arial"/>
        </w:rPr>
        <w:t xml:space="preserve">      </w:t>
      </w:r>
      <w:r w:rsidR="00F624FB" w:rsidRPr="00706655">
        <w:rPr>
          <w:rFonts w:ascii="Arial" w:hAnsi="Arial" w:cs="Arial"/>
        </w:rPr>
        <w:t xml:space="preserve">                                    В.В. Землемеров</w:t>
      </w:r>
      <w:bookmarkEnd w:id="0"/>
    </w:p>
    <w:sectPr w:rsidR="00815A65" w:rsidRPr="00706655" w:rsidSect="00A80D43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C6" w:rsidRDefault="007F7DC6">
      <w:r>
        <w:separator/>
      </w:r>
    </w:p>
  </w:endnote>
  <w:endnote w:type="continuationSeparator" w:id="0">
    <w:p w:rsidR="007F7DC6" w:rsidRDefault="007F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C6" w:rsidRDefault="007F7DC6">
      <w:r>
        <w:separator/>
      </w:r>
    </w:p>
  </w:footnote>
  <w:footnote w:type="continuationSeparator" w:id="0">
    <w:p w:rsidR="007F7DC6" w:rsidRDefault="007F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  <w:rPr>
        <w:rFonts w:cs="Times New Roman"/>
      </w:rPr>
    </w:lvl>
    <w:lvl w:ilvl="4" w:tplc="12A4677C">
      <w:numFmt w:val="decimal"/>
      <w:lvlText w:val=""/>
      <w:lvlJc w:val="left"/>
      <w:rPr>
        <w:rFonts w:cs="Times New Roman"/>
      </w:rPr>
    </w:lvl>
    <w:lvl w:ilvl="5" w:tplc="5A561A06">
      <w:numFmt w:val="decimal"/>
      <w:lvlText w:val=""/>
      <w:lvlJc w:val="left"/>
      <w:rPr>
        <w:rFonts w:cs="Times New Roman"/>
      </w:rPr>
    </w:lvl>
    <w:lvl w:ilvl="6" w:tplc="CA50EC80">
      <w:numFmt w:val="decimal"/>
      <w:lvlText w:val=""/>
      <w:lvlJc w:val="left"/>
      <w:rPr>
        <w:rFonts w:cs="Times New Roman"/>
      </w:rPr>
    </w:lvl>
    <w:lvl w:ilvl="7" w:tplc="9B5A5440">
      <w:numFmt w:val="decimal"/>
      <w:lvlText w:val=""/>
      <w:lvlJc w:val="left"/>
      <w:rPr>
        <w:rFonts w:cs="Times New Roman"/>
      </w:rPr>
    </w:lvl>
    <w:lvl w:ilvl="8" w:tplc="AB18491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B"/>
    <w:rsid w:val="00096F68"/>
    <w:rsid w:val="000E1B11"/>
    <w:rsid w:val="0012447F"/>
    <w:rsid w:val="00141A00"/>
    <w:rsid w:val="00142970"/>
    <w:rsid w:val="001E58FF"/>
    <w:rsid w:val="0021560E"/>
    <w:rsid w:val="002C0275"/>
    <w:rsid w:val="0032071E"/>
    <w:rsid w:val="00377BD5"/>
    <w:rsid w:val="00397FDE"/>
    <w:rsid w:val="003B7697"/>
    <w:rsid w:val="00427A56"/>
    <w:rsid w:val="004854AB"/>
    <w:rsid w:val="004D5F90"/>
    <w:rsid w:val="00505336"/>
    <w:rsid w:val="00533A63"/>
    <w:rsid w:val="005504E3"/>
    <w:rsid w:val="00570AB1"/>
    <w:rsid w:val="00577485"/>
    <w:rsid w:val="005E58F4"/>
    <w:rsid w:val="00614E97"/>
    <w:rsid w:val="006159A1"/>
    <w:rsid w:val="006E29A7"/>
    <w:rsid w:val="00706655"/>
    <w:rsid w:val="0073584E"/>
    <w:rsid w:val="007961E1"/>
    <w:rsid w:val="007C190A"/>
    <w:rsid w:val="007F7DC6"/>
    <w:rsid w:val="00815A65"/>
    <w:rsid w:val="008B2B93"/>
    <w:rsid w:val="008C15A1"/>
    <w:rsid w:val="008C6C1D"/>
    <w:rsid w:val="008D17BE"/>
    <w:rsid w:val="0091556F"/>
    <w:rsid w:val="0096320C"/>
    <w:rsid w:val="00A80D43"/>
    <w:rsid w:val="00A960BA"/>
    <w:rsid w:val="00BE3623"/>
    <w:rsid w:val="00CA3A73"/>
    <w:rsid w:val="00CE11AC"/>
    <w:rsid w:val="00D80D1C"/>
    <w:rsid w:val="00DE10F0"/>
    <w:rsid w:val="00E01655"/>
    <w:rsid w:val="00E03F91"/>
    <w:rsid w:val="00E7215D"/>
    <w:rsid w:val="00ED5C6A"/>
    <w:rsid w:val="00F624FB"/>
    <w:rsid w:val="00F80BBB"/>
    <w:rsid w:val="00FB09C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CBC0-B3A7-4812-B712-000ED1A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C1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6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A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8FF"/>
  </w:style>
  <w:style w:type="table" w:customStyle="1" w:styleId="TableGrid">
    <w:name w:val="TableGrid"/>
    <w:rsid w:val="001E58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58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6C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6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8C6C1D"/>
    <w:rPr>
      <w:b/>
      <w:bCs/>
    </w:rPr>
  </w:style>
  <w:style w:type="character" w:styleId="a7">
    <w:name w:val="Emphasis"/>
    <w:basedOn w:val="a0"/>
    <w:qFormat/>
    <w:rsid w:val="008C6C1D"/>
    <w:rPr>
      <w:i/>
      <w:iCs/>
    </w:rPr>
  </w:style>
  <w:style w:type="paragraph" w:styleId="a8">
    <w:name w:val="List Paragraph"/>
    <w:basedOn w:val="a"/>
    <w:uiPriority w:val="34"/>
    <w:qFormat/>
    <w:rsid w:val="008C6C1D"/>
    <w:pPr>
      <w:ind w:left="708"/>
    </w:pPr>
    <w:rPr>
      <w:sz w:val="20"/>
      <w:szCs w:val="20"/>
    </w:rPr>
  </w:style>
  <w:style w:type="paragraph" w:styleId="a9">
    <w:name w:val="Title"/>
    <w:basedOn w:val="a"/>
    <w:link w:val="aa"/>
    <w:qFormat/>
    <w:rsid w:val="008C6C1D"/>
    <w:pPr>
      <w:jc w:val="center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C6C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C6C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C6C1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C6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2024-02-15T08:31:00Z</cp:lastPrinted>
  <dcterms:created xsi:type="dcterms:W3CDTF">2024-02-06T12:41:00Z</dcterms:created>
  <dcterms:modified xsi:type="dcterms:W3CDTF">2024-02-15T08:34:00Z</dcterms:modified>
</cp:coreProperties>
</file>