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 w:before="0" w:after="200"/>
        <w:rPr>
          <w:b/>
          <w:bCs/>
          <w:color w:val="00FF00"/>
          <w:sz w:val="26"/>
          <w:szCs w:val="26"/>
        </w:rPr>
      </w:pPr>
      <w:r>
        <w:rPr/>
      </w:r>
    </w:p>
    <w:tbl>
      <w:tblPr>
        <w:tblW w:w="98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407"/>
        <w:gridCol w:w="1261"/>
        <w:gridCol w:w="4172"/>
      </w:tblGrid>
      <w:tr>
        <w:trPr>
          <w:trHeight w:val="2268" w:hRule="atLeast"/>
        </w:trPr>
        <w:tc>
          <w:tcPr>
            <w:tcW w:w="4407" w:type="dxa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-108"/>
              <w:jc w:val="center"/>
              <w:outlineLvl w:val="1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-108"/>
              <w:jc w:val="center"/>
              <w:outlineLvl w:val="1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ГЛАВА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52" w:before="0" w:after="60"/>
              <w:ind w:hanging="0"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ЧУВАШСКО-ДРОЖЖАНОВСКОГО СЕЛЬСКОГО ПОСЕЛЕНИЯ ДРОЖЖАНОВСКОГО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52" w:before="0" w:after="60"/>
              <w:ind w:hanging="0"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РАЙОНА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52" w:before="0" w:after="60"/>
              <w:ind w:hanging="0" w:left="-108"/>
              <w:jc w:val="center"/>
              <w:outlineLvl w:val="1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1" w:type="dxa"/>
            <w:tcBorders/>
          </w:tcPr>
          <w:p>
            <w:pPr>
              <w:pStyle w:val="Normal"/>
              <w:spacing w:lineRule="auto" w:line="252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52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52" w:before="0" w:after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172" w:type="dxa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0"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0"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0" w:right="-108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0"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ЧҮПРӘЛЕ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0"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0" w:right="-108"/>
              <w:jc w:val="center"/>
              <w:outlineLvl w:val="1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ЧУАШ </w:t>
            </w:r>
            <w:r>
              <w:rPr>
                <w:sz w:val="24"/>
                <w:szCs w:val="24"/>
              </w:rPr>
              <w:t>ЧҮПРӘЛЕ</w:t>
            </w:r>
            <w:r>
              <w:rPr>
                <w:sz w:val="24"/>
                <w:szCs w:val="24"/>
                <w:lang w:val="tt-RU"/>
              </w:rPr>
              <w:t>СЕ</w:t>
            </w:r>
          </w:p>
          <w:p>
            <w:pPr>
              <w:pStyle w:val="Normal"/>
              <w:spacing w:lineRule="auto" w:line="252" w:before="0" w:after="60"/>
              <w:ind w:right="-108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 </w:t>
            </w:r>
            <w:r>
              <w:rPr>
                <w:sz w:val="24"/>
                <w:szCs w:val="24"/>
                <w:lang w:val="tt-RU"/>
              </w:rPr>
              <w:t>АВЫЛ ҖИРЛЕГЕ БАШЛЫГЫ</w:t>
            </w:r>
          </w:p>
        </w:tc>
      </w:tr>
    </w:tbl>
    <w:p>
      <w:pPr>
        <w:pStyle w:val="Normal"/>
        <w:spacing w:lineRule="atLeast" w:line="240" w:before="0" w:after="200"/>
        <w:rPr>
          <w:b/>
          <w:bCs/>
          <w:color w:val="00FF00"/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_______________________________________________________________________</w:t>
      </w:r>
    </w:p>
    <w:p>
      <w:pPr>
        <w:pStyle w:val="Normal"/>
        <w:spacing w:lineRule="atLeast" w:line="240" w:before="0" w:after="200"/>
        <w:rPr>
          <w:b/>
          <w:bCs/>
          <w:color w:val="00FF00"/>
          <w:sz w:val="26"/>
          <w:szCs w:val="26"/>
        </w:rPr>
      </w:pPr>
      <w:r>
        <w:rPr>
          <w:b/>
          <w:bCs/>
          <w:sz w:val="26"/>
          <w:szCs w:val="26"/>
        </w:rPr>
        <w:t>ПОСТАНОВЛЕНИЕ                                                                       КАРАР</w:t>
      </w:r>
    </w:p>
    <w:p>
      <w:pPr>
        <w:pStyle w:val="Normal"/>
        <w:spacing w:lineRule="atLeast" w:line="240" w:before="0" w:after="200"/>
        <w:rPr>
          <w:b/>
          <w:bCs/>
          <w:color w:val="00FF00"/>
          <w:sz w:val="26"/>
          <w:szCs w:val="26"/>
        </w:rPr>
      </w:pPr>
      <w:r>
        <w:rPr>
          <w:rFonts w:eastAsia="Lucida Sans Unicode"/>
          <w:kern w:val="2"/>
          <w:sz w:val="26"/>
          <w:szCs w:val="26"/>
          <w:lang w:val="tt-RU"/>
        </w:rPr>
        <w:t>26</w:t>
      </w:r>
      <w:bookmarkStart w:id="0" w:name="_GoBack"/>
      <w:bookmarkEnd w:id="0"/>
      <w:r>
        <w:rPr>
          <w:rFonts w:eastAsia="Lucida Sans Unicode"/>
          <w:kern w:val="2"/>
          <w:sz w:val="26"/>
          <w:szCs w:val="26"/>
          <w:lang w:val="tt-RU"/>
        </w:rPr>
        <w:t xml:space="preserve"> июня  </w:t>
      </w:r>
      <w:r>
        <w:rPr>
          <w:rFonts w:eastAsia="Lucida Sans Unicode"/>
          <w:kern w:val="2"/>
          <w:sz w:val="26"/>
          <w:szCs w:val="26"/>
        </w:rPr>
        <w:t xml:space="preserve">  202</w:t>
      </w:r>
      <w:r>
        <w:rPr>
          <w:rFonts w:eastAsia="Lucida Sans Unicode"/>
          <w:kern w:val="2"/>
          <w:sz w:val="26"/>
          <w:szCs w:val="26"/>
          <w:lang w:val="tt-RU"/>
        </w:rPr>
        <w:t xml:space="preserve">5 </w:t>
      </w:r>
      <w:r>
        <w:rPr>
          <w:rFonts w:eastAsia="Lucida Sans Unicode"/>
          <w:kern w:val="2"/>
          <w:sz w:val="26"/>
          <w:szCs w:val="26"/>
        </w:rPr>
        <w:t>года</w:t>
        <w:tab/>
        <w:tab/>
        <w:tab/>
        <w:tab/>
        <w:tab/>
        <w:tab/>
        <w:tab/>
        <w:tab/>
        <w:t xml:space="preserve">№ </w:t>
      </w:r>
      <w:r>
        <w:rPr>
          <w:rFonts w:eastAsia="Lucida Sans Unicode"/>
          <w:kern w:val="2"/>
          <w:sz w:val="26"/>
          <w:szCs w:val="26"/>
        </w:rPr>
        <w:t>5</w:t>
      </w:r>
    </w:p>
    <w:p>
      <w:pPr>
        <w:pStyle w:val="Normal"/>
        <w:spacing w:lineRule="atLeast" w:line="340"/>
        <w:rPr>
          <w:color w:val="1E1E1E"/>
          <w:sz w:val="26"/>
          <w:szCs w:val="26"/>
        </w:rPr>
      </w:pPr>
      <w:r>
        <w:rPr>
          <w:color w:val="1E1E1E"/>
          <w:sz w:val="26"/>
          <w:szCs w:val="26"/>
        </w:rPr>
        <w:t xml:space="preserve">Об утверждении плана мероприятий  </w:t>
      </w:r>
      <w:r>
        <w:rPr>
          <w:bCs/>
          <w:color w:val="000000"/>
          <w:sz w:val="26"/>
          <w:szCs w:val="26"/>
        </w:rPr>
        <w:t xml:space="preserve">направленных на профилактику </w:t>
      </w:r>
    </w:p>
    <w:p>
      <w:pPr>
        <w:pStyle w:val="Normal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терроризма и экстремизма  сельского поселения  на 202</w:t>
      </w:r>
      <w:r>
        <w:rPr>
          <w:bCs/>
          <w:color w:val="000000"/>
          <w:sz w:val="26"/>
          <w:szCs w:val="26"/>
          <w:lang w:val="tt-RU"/>
        </w:rPr>
        <w:t>5</w:t>
      </w:r>
      <w:r>
        <w:rPr>
          <w:bCs/>
          <w:color w:val="000000"/>
          <w:sz w:val="26"/>
          <w:szCs w:val="26"/>
        </w:rPr>
        <w:t xml:space="preserve"> год.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b/>
          <w:sz w:val="26"/>
          <w:szCs w:val="26"/>
        </w:rPr>
      </w:pPr>
      <w:r>
        <w:rPr>
          <w:color w:val="313131"/>
          <w:sz w:val="26"/>
          <w:szCs w:val="26"/>
        </w:rPr>
        <w:t>В соответствии со Стратегией противодействия экстремизму в Российской Федерации, утвержденной Указом Президента Российской Федерации 28.12.2024 года № 1124, Федеральным законом от 06.03.2006 № 35-ФЗ «О противодействии терроризму»,</w:t>
      </w:r>
      <w:r>
        <w:rPr>
          <w:color w:val="313131"/>
          <w:sz w:val="28"/>
          <w:szCs w:val="28"/>
        </w:rPr>
        <w:t xml:space="preserve"> </w:t>
      </w:r>
      <w:r>
        <w:rPr>
          <w:color w:val="313131"/>
          <w:sz w:val="26"/>
          <w:szCs w:val="26"/>
        </w:rPr>
        <w:t xml:space="preserve"> Федеральным законом от 25.07.2002 № 114-ФЗ «О противодействии экстремистской деятельности», </w:t>
      </w:r>
      <w:r>
        <w:rPr>
          <w:sz w:val="26"/>
          <w:szCs w:val="26"/>
        </w:rPr>
        <w:t xml:space="preserve">в соответствии с Уставом </w:t>
      </w:r>
      <w:r>
        <w:rPr>
          <w:sz w:val="26"/>
          <w:szCs w:val="26"/>
        </w:rPr>
        <w:t>Чувашско-Дрожжановского</w:t>
      </w:r>
      <w:r>
        <w:rPr>
          <w:sz w:val="26"/>
          <w:szCs w:val="26"/>
        </w:rPr>
        <w:t xml:space="preserve"> сельского поселения, </w:t>
      </w:r>
      <w:r>
        <w:rPr>
          <w:color w:val="000000"/>
          <w:sz w:val="26"/>
          <w:szCs w:val="26"/>
        </w:rPr>
        <w:t xml:space="preserve">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r>
        <w:rPr>
          <w:color w:val="000000"/>
          <w:sz w:val="26"/>
          <w:szCs w:val="26"/>
        </w:rPr>
        <w:t>Чувашско-Дрожжановского</w:t>
      </w:r>
      <w:r>
        <w:rPr>
          <w:color w:val="000000"/>
          <w:sz w:val="26"/>
          <w:szCs w:val="26"/>
        </w:rPr>
        <w:t xml:space="preserve">  сельского поселения, учитывая  представление  прокурора Дрожжановского района  « об устранении нарушений закона в сфере противодей</w:t>
      </w:r>
      <w:r>
        <w:rPr>
          <w:color w:val="000000"/>
          <w:sz w:val="26"/>
          <w:szCs w:val="26"/>
        </w:rPr>
        <w:t>ст</w:t>
      </w:r>
      <w:r>
        <w:rPr>
          <w:color w:val="000000"/>
          <w:sz w:val="26"/>
          <w:szCs w:val="26"/>
        </w:rPr>
        <w:t xml:space="preserve">вия экстремизму» от </w:t>
      </w:r>
      <w:r>
        <w:rPr>
          <w:color w:val="000000"/>
          <w:sz w:val="26"/>
          <w:szCs w:val="26"/>
        </w:rPr>
        <w:t>19</w:t>
      </w:r>
      <w:r>
        <w:rPr>
          <w:color w:val="000000"/>
          <w:sz w:val="26"/>
          <w:szCs w:val="26"/>
        </w:rPr>
        <w:t xml:space="preserve">.06.2025 года № 02-01-04-2025, </w:t>
      </w:r>
      <w:r>
        <w:rPr>
          <w:color w:val="000000"/>
          <w:sz w:val="26"/>
          <w:szCs w:val="26"/>
        </w:rPr>
        <w:t>глава Чувашско-Дрожжановского</w:t>
      </w:r>
      <w:r>
        <w:rPr>
          <w:color w:val="000000"/>
          <w:sz w:val="26"/>
          <w:szCs w:val="26"/>
        </w:rPr>
        <w:t xml:space="preserve"> сельского поселения Дрожжановского муниципального района Республики Татарстан  </w:t>
      </w:r>
      <w:r>
        <w:rPr>
          <w:b/>
          <w:sz w:val="26"/>
          <w:szCs w:val="26"/>
        </w:rPr>
        <w:t>ПОСТАНОВЛЯЕТ:</w:t>
      </w:r>
    </w:p>
    <w:p>
      <w:pPr>
        <w:pStyle w:val="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1.Утвердить план мероприятий  направленных на профилактику  терроризма и экстремизма  в </w:t>
      </w:r>
      <w:r>
        <w:rPr>
          <w:sz w:val="26"/>
          <w:szCs w:val="26"/>
        </w:rPr>
        <w:t>Чувашско-Дрожжановском</w:t>
      </w:r>
      <w:r>
        <w:rPr>
          <w:sz w:val="26"/>
          <w:szCs w:val="26"/>
        </w:rPr>
        <w:t xml:space="preserve"> сельском поселении Дрожжановского муниципального района  Республики Татарстан на 202</w:t>
      </w:r>
      <w:r>
        <w:rPr>
          <w:sz w:val="26"/>
          <w:szCs w:val="26"/>
          <w:lang w:val="tt-RU"/>
        </w:rPr>
        <w:t>5</w:t>
      </w:r>
      <w:r>
        <w:rPr>
          <w:sz w:val="26"/>
          <w:szCs w:val="26"/>
        </w:rPr>
        <w:t xml:space="preserve"> год  (приложение № 1).</w:t>
      </w:r>
    </w:p>
    <w:p>
      <w:pPr>
        <w:pStyle w:val="Normal"/>
        <w:spacing w:lineRule="atLeast" w:line="340"/>
        <w:rPr>
          <w:color w:val="1E1E1E"/>
          <w:sz w:val="26"/>
          <w:szCs w:val="26"/>
        </w:rPr>
      </w:pPr>
      <w:r>
        <w:rPr>
          <w:sz w:val="26"/>
          <w:szCs w:val="26"/>
        </w:rPr>
        <w:t xml:space="preserve">       </w:t>
      </w:r>
      <w:r>
        <w:rPr>
          <w:sz w:val="26"/>
          <w:szCs w:val="26"/>
        </w:rPr>
        <w:t>2.</w:t>
      </w:r>
      <w:r>
        <w:rPr>
          <w:bCs/>
          <w:sz w:val="26"/>
          <w:szCs w:val="26"/>
        </w:rPr>
        <w:t xml:space="preserve"> Признать утратившим силу </w:t>
      </w:r>
      <w:r>
        <w:rPr>
          <w:bCs/>
          <w:sz w:val="26"/>
          <w:szCs w:val="26"/>
          <w:lang w:val="tt-RU"/>
        </w:rPr>
        <w:t xml:space="preserve">постановление </w:t>
      </w:r>
      <w:r>
        <w:rPr>
          <w:bCs/>
          <w:sz w:val="26"/>
          <w:szCs w:val="26"/>
          <w:lang w:val="tt-RU"/>
        </w:rPr>
        <w:t>Главы Чувашско-Дрожжановского</w:t>
      </w:r>
      <w:r>
        <w:rPr>
          <w:sz w:val="26"/>
          <w:szCs w:val="26"/>
        </w:rPr>
        <w:t xml:space="preserve">  сельского поселения</w:t>
      </w:r>
      <w:r>
        <w:rPr>
          <w:bCs/>
          <w:sz w:val="26"/>
          <w:szCs w:val="26"/>
          <w:lang w:val="tt-RU"/>
        </w:rPr>
        <w:t xml:space="preserve"> </w:t>
      </w:r>
      <w:r>
        <w:rPr>
          <w:bCs/>
          <w:sz w:val="26"/>
          <w:szCs w:val="26"/>
        </w:rPr>
        <w:t xml:space="preserve"> «</w:t>
      </w:r>
      <w:r>
        <w:rPr>
          <w:color w:val="1E1E1E"/>
          <w:sz w:val="26"/>
          <w:szCs w:val="26"/>
        </w:rPr>
        <w:t xml:space="preserve">Об утверждении плана мероприятий  </w:t>
      </w:r>
      <w:r>
        <w:rPr>
          <w:bCs/>
          <w:color w:val="000000"/>
          <w:sz w:val="26"/>
          <w:szCs w:val="26"/>
        </w:rPr>
        <w:t xml:space="preserve">направленных на профилактику </w:t>
      </w:r>
      <w:r>
        <w:rPr>
          <w:color w:val="1E1E1E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терроризма и экстремизма  сельского поселения  на 202</w:t>
      </w:r>
      <w:r>
        <w:rPr>
          <w:bCs/>
          <w:color w:val="000000"/>
          <w:sz w:val="26"/>
          <w:szCs w:val="26"/>
          <w:lang w:val="tt-RU"/>
        </w:rPr>
        <w:t>5</w:t>
      </w:r>
      <w:r>
        <w:rPr>
          <w:bCs/>
          <w:color w:val="000000"/>
          <w:sz w:val="26"/>
          <w:szCs w:val="26"/>
        </w:rPr>
        <w:t xml:space="preserve"> год</w:t>
      </w:r>
      <w:r>
        <w:rPr>
          <w:bCs/>
          <w:sz w:val="26"/>
          <w:szCs w:val="26"/>
          <w:lang w:val="tt-RU"/>
        </w:rPr>
        <w:t xml:space="preserve">” </w:t>
      </w:r>
      <w:r>
        <w:rPr>
          <w:bCs/>
          <w:sz w:val="26"/>
          <w:szCs w:val="26"/>
        </w:rPr>
        <w:t xml:space="preserve"> от </w:t>
      </w:r>
      <w:r>
        <w:rPr>
          <w:bCs/>
          <w:sz w:val="26"/>
          <w:szCs w:val="26"/>
        </w:rPr>
        <w:t>14.01.2025</w:t>
      </w:r>
      <w:r>
        <w:rPr>
          <w:bCs/>
          <w:sz w:val="26"/>
          <w:szCs w:val="26"/>
        </w:rPr>
        <w:t xml:space="preserve"> года №</w:t>
      </w:r>
      <w:r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 xml:space="preserve"> 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3. Обнародовать настоящее постановление на информационных стендах сельского поселения и разместить на официальном сайте </w:t>
      </w:r>
      <w:r>
        <w:rPr>
          <w:sz w:val="26"/>
          <w:szCs w:val="26"/>
        </w:rPr>
        <w:t>Чувашско-Дрожжановского</w:t>
      </w:r>
      <w:r>
        <w:rPr>
          <w:sz w:val="26"/>
          <w:szCs w:val="26"/>
        </w:rPr>
        <w:t xml:space="preserve">  сельского поселения Дрожжановского муниципального района Республики Татарстан.             </w:t>
      </w:r>
    </w:p>
    <w:p>
      <w:pPr>
        <w:pStyle w:val="Normal"/>
        <w:spacing w:lineRule="auto" w:line="240"/>
        <w:jc w:val="both"/>
        <w:rPr/>
      </w:pPr>
      <w:r>
        <w:rPr>
          <w:sz w:val="26"/>
          <w:szCs w:val="26"/>
          <w:lang w:val="tt-RU"/>
        </w:rPr>
        <w:t xml:space="preserve">     </w:t>
      </w:r>
      <w:r>
        <w:rPr>
          <w:sz w:val="26"/>
          <w:szCs w:val="26"/>
        </w:rPr>
        <w:t>4. Настоящее постановление вступает в силу после дня его официального обнародования.</w:t>
      </w:r>
    </w:p>
    <w:p>
      <w:pPr>
        <w:pStyle w:val="Normal"/>
        <w:spacing w:lineRule="auto" w:line="240"/>
        <w:jc w:val="both"/>
        <w:rPr/>
      </w:pPr>
      <w:r>
        <w:rPr>
          <w:sz w:val="26"/>
          <w:szCs w:val="26"/>
          <w:lang w:val="tt-RU"/>
        </w:rPr>
        <w:t xml:space="preserve">        </w:t>
      </w:r>
      <w:r>
        <w:rPr>
          <w:sz w:val="26"/>
          <w:szCs w:val="26"/>
        </w:rPr>
        <w:t>5. Контроль за выполнением настоящего постановления оставляю за собой.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/>
      </w:pPr>
      <w:r>
        <w:rPr>
          <w:sz w:val="26"/>
          <w:szCs w:val="26"/>
        </w:rPr>
        <w:t xml:space="preserve">Глава </w:t>
      </w:r>
      <w:r>
        <w:rPr>
          <w:sz w:val="26"/>
          <w:szCs w:val="26"/>
        </w:rPr>
        <w:t>Чувашско-Дрожжановского</w:t>
      </w:r>
      <w:r>
        <w:rPr>
          <w:sz w:val="26"/>
          <w:szCs w:val="26"/>
        </w:rPr>
        <w:t xml:space="preserve"> сельского поселения</w:t>
      </w:r>
    </w:p>
    <w:p>
      <w:pPr>
        <w:pStyle w:val="Normal"/>
        <w:spacing w:lineRule="auto" w:line="240" w:beforeAutospacing="1" w:afterAutospacing="1"/>
        <w:jc w:val="both"/>
        <w:rPr/>
      </w:pPr>
      <w:r>
        <w:rPr>
          <w:sz w:val="26"/>
          <w:szCs w:val="26"/>
        </w:rPr>
        <w:t xml:space="preserve">Дрожжановского муниципального района </w:t>
      </w:r>
    </w:p>
    <w:p>
      <w:pPr>
        <w:pStyle w:val="Normal"/>
        <w:spacing w:lineRule="auto" w:line="240" w:beforeAutospacing="1" w:afterAutospacing="1"/>
        <w:jc w:val="both"/>
        <w:rPr/>
      </w:pPr>
      <w:r>
        <w:rPr>
          <w:sz w:val="26"/>
          <w:szCs w:val="26"/>
        </w:rPr>
        <w:t>Республики Татарстан:</w:t>
        <w:tab/>
        <w:tab/>
        <w:tab/>
        <w:tab/>
      </w:r>
      <w:r>
        <w:rPr>
          <w:sz w:val="26"/>
          <w:szCs w:val="26"/>
          <w:lang w:val="tt-RU"/>
        </w:rPr>
        <w:t xml:space="preserve">              </w:t>
      </w:r>
      <w:r>
        <w:rPr>
          <w:sz w:val="26"/>
          <w:szCs w:val="26"/>
          <w:lang w:val="tt-RU"/>
        </w:rPr>
        <w:t>В.В. Землемеров</w:t>
      </w:r>
    </w:p>
    <w:p>
      <w:pPr>
        <w:pStyle w:val="Normal"/>
        <w:spacing w:beforeAutospacing="1" w:afterAutospacing="1"/>
        <w:jc w:val="both"/>
        <w:rPr>
          <w:sz w:val="26"/>
          <w:szCs w:val="26"/>
          <w:lang w:val="tt-RU"/>
        </w:rPr>
      </w:pPr>
      <w:r>
        <w:rPr>
          <w:sz w:val="26"/>
          <w:szCs w:val="26"/>
        </w:rPr>
        <w:t xml:space="preserve">                                       </w:t>
      </w:r>
      <w:r>
        <w:rPr>
          <w:sz w:val="26"/>
          <w:szCs w:val="26"/>
        </w:rPr>
        <w:t>Приложение №1 к постановлению №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от </w:t>
      </w:r>
      <w:r>
        <w:rPr>
          <w:sz w:val="26"/>
          <w:szCs w:val="26"/>
          <w:lang w:val="tt-RU"/>
        </w:rPr>
        <w:t>26.06.2025</w:t>
      </w:r>
      <w:r>
        <w:rPr>
          <w:sz w:val="26"/>
          <w:szCs w:val="26"/>
        </w:rPr>
        <w:t xml:space="preserve"> г</w:t>
      </w:r>
      <w:r>
        <w:rPr>
          <w:sz w:val="26"/>
          <w:szCs w:val="26"/>
          <w:lang w:val="tt-RU"/>
        </w:rPr>
        <w:t>ода</w:t>
      </w:r>
    </w:p>
    <w:p>
      <w:pPr>
        <w:pStyle w:val="Normal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План  мероприятий, </w:t>
      </w:r>
    </w:p>
    <w:p>
      <w:pPr>
        <w:pStyle w:val="Normal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направленных на профилактику  терроризма и экстремизма </w:t>
      </w:r>
    </w:p>
    <w:p>
      <w:pPr>
        <w:pStyle w:val="Normal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в </w:t>
      </w:r>
      <w:r>
        <w:rPr>
          <w:b/>
          <w:bCs/>
          <w:color w:val="000000"/>
          <w:sz w:val="26"/>
          <w:szCs w:val="26"/>
        </w:rPr>
        <w:t>Чувашско-Дрожжановском</w:t>
      </w:r>
      <w:r>
        <w:rPr>
          <w:b/>
          <w:bCs/>
          <w:color w:val="000000"/>
          <w:sz w:val="26"/>
          <w:szCs w:val="26"/>
        </w:rPr>
        <w:t xml:space="preserve"> сельском поселении </w:t>
      </w:r>
    </w:p>
    <w:p>
      <w:pPr>
        <w:pStyle w:val="Normal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Дрожжановского муниципального района Республики Татарстан на 202</w:t>
      </w:r>
      <w:r>
        <w:rPr>
          <w:b/>
          <w:bCs/>
          <w:color w:val="000000"/>
          <w:sz w:val="26"/>
          <w:szCs w:val="26"/>
          <w:lang w:val="tt-RU"/>
        </w:rPr>
        <w:t>5</w:t>
      </w:r>
      <w:r>
        <w:rPr>
          <w:b/>
          <w:bCs/>
          <w:color w:val="000000"/>
          <w:sz w:val="26"/>
          <w:szCs w:val="26"/>
        </w:rPr>
        <w:t xml:space="preserve"> год</w:t>
      </w:r>
    </w:p>
    <w:p>
      <w:pPr>
        <w:pStyle w:val="Normal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tbl>
      <w:tblPr>
        <w:tblW w:w="87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16"/>
        <w:gridCol w:w="3923"/>
        <w:gridCol w:w="2147"/>
        <w:gridCol w:w="1868"/>
      </w:tblGrid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br/>
              <w:t xml:space="preserve">№ </w:t>
            </w:r>
            <w:r>
              <w:rPr>
                <w:rFonts w:eastAsia="Calibri"/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br/>
            </w:r>
            <w:r>
              <w:rPr>
                <w:rFonts w:eastAsia="Calibri"/>
                <w:b/>
                <w:bCs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br/>
            </w:r>
            <w:r>
              <w:rPr>
                <w:rFonts w:eastAsia="Calibri"/>
                <w:b/>
                <w:bCs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br/>
            </w:r>
            <w:r>
              <w:rPr>
                <w:rStyle w:val="Submenu-table"/>
                <w:rFonts w:eastAsia="Calibri"/>
                <w:b/>
                <w:bCs/>
                <w:sz w:val="26"/>
                <w:szCs w:val="26"/>
              </w:rPr>
              <w:t>Сроки исполнения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br/>
            </w:r>
            <w:r>
              <w:rPr>
                <w:rFonts w:eastAsia="Calibri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br/>
            </w:r>
            <w:r>
              <w:rPr>
                <w:rFonts w:eastAsia="Calibr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br/>
            </w:r>
            <w:r>
              <w:rPr>
                <w:rFonts w:eastAsia="Calibri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br/>
            </w:r>
            <w:r>
              <w:rPr>
                <w:rFonts w:eastAsia="Calibri"/>
                <w:b/>
                <w:bCs/>
                <w:sz w:val="26"/>
                <w:szCs w:val="26"/>
              </w:rPr>
              <w:t>4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Проведение анализа состояния о прибывающих иностранных граждан и мигрантах на территории сельского поселения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Глава сельского поселения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4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br/>
              <w:t>раз в полугодие       (с отчетным периодом 1 ноября 2025 года).</w:t>
            </w:r>
          </w:p>
        </w:tc>
      </w:tr>
      <w:tr>
        <w:trPr>
          <w:trHeight w:val="3785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Осуществление комплекса мер, направленных на усиление безопасности:</w:t>
              <w:br/>
              <w:t>- жилых домов и мест массового пребывания людей, в т.ч. техническое укрепление чердаков;</w:t>
              <w:br/>
              <w:t>- учебных и дошкольных заведений, учреждений здравоохранения, мест постоянного проживания и длительного пребывания людей</w:t>
            </w:r>
          </w:p>
          <w:p>
            <w:pPr>
              <w:pStyle w:val="Normal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Глава сельского поселения, руководители учреждений (по согласованию)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br/>
              <w:t>ежеквартально (с отчетным периодом 30 июня, 30 октября, 30 декабря)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безопасности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Глава сельского поселения, службы пожарной охраны (по согласованию), участковый уполномоченный полиции (по согласованию)</w:t>
            </w:r>
          </w:p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br/>
              <w:t>ежеквартально (с отчетным периодом 30 июня, 30 октября, 30 декабря)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Организовать регулярные проверки жилых 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  <w:p>
            <w:pPr>
              <w:pStyle w:val="Normal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Глава поселения,</w:t>
            </w:r>
          </w:p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участковый уполномоченный полиции (по согласованию)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</w:t>
            </w:r>
            <w:r>
              <w:rPr>
                <w:rFonts w:eastAsia="Calibri"/>
                <w:sz w:val="26"/>
                <w:szCs w:val="26"/>
              </w:rPr>
              <w:t>ежеквартально (с отчетным периодом 30 июня, 30 октября, 30 декабря)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Провести информационный обмен с представителями религиозных конфессий и прихожан культовых объектов, с целью выявления лиц создающих конфликтные ситуации в религиозной жизни.</w:t>
            </w:r>
          </w:p>
          <w:p>
            <w:pPr>
              <w:pStyle w:val="Normal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Глава сельского поселения, </w:t>
            </w:r>
            <w:r>
              <w:rPr>
                <w:rFonts w:eastAsia="Calibri"/>
                <w:sz w:val="26"/>
                <w:szCs w:val="26"/>
              </w:rPr>
              <w:t>священник селс Чувашское Дрожжаное</w:t>
            </w:r>
            <w:r>
              <w:rPr>
                <w:rFonts w:eastAsia="Calibri"/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br/>
              <w:t>ежеквартально (с отчетным периодом 30 июня, 30 октября, 30 декабря)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Организовать проведение пропагандистской работы в учреждениях образования, культуры с целью разъяснения сущности терроризма и экстремизма, его истоков и последствий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Руководители учреждений (по согласованию)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br/>
              <w:t>раз в полугодие       (с отчетным периодом 1 ноября 2025 года).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Уточнение перечня заброшенных домов расположенных на территории СП. Своевременно информировать правоохранительные  органы о фактах нахождения (проживания) на указанных объектах подозрительных лиц, предметов и вещей.</w:t>
            </w:r>
          </w:p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Глава сельского поселения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br/>
              <w:t>ежемесячно</w:t>
            </w:r>
          </w:p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</w:p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(с отчетным периодом  1 августа,  1 ноября 2025 года).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8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Проведение  мониторинга состояния обстановки социального  фактора в  связи с проведением СВО,  с целью недопущения фактов осуждения ВС РФ и органов власти.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Глава сельского поселения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br/>
              <w:t>ежемесячно</w:t>
            </w:r>
          </w:p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(с отчетным периодом  1 августа, 1 декабря  2025 года).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9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Организация профилактической работы по правилам поведения при возникновении чрезвычайных ситуаций в учреждениях,  при проведении массовых мероприятий.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Глава сельского поселения,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раз в полугодие       (с отчетным периодом 1 ноября 2025 года).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Проведение  профилактической работы у лиц, прибывающих с территории ДНР, ЛНР, Запорожской и Херсонской областей, а также Украины по критическому отношению к распространяемым в молодежной среде  идем радикального толка.</w:t>
            </w:r>
          </w:p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Глава  сельского поселения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br/>
              <w:t>раз в полугодие       (с отчетным периодом 1 ноября 2025 года).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11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Подготовить наглядные материалы в сельской библиотеке по профилактике терроризма и экстремизма и участие в реализации профилактических мероприятиях в рамках акции – месячника «Экстремизму нет»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библиотекарь (по согласованию).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br/>
              <w:t>сентябрь 2025 года  ( с отчетным периодом 1 ноября  2025 года)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12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Проведение мероприятий по предотвращению и недопущению на фоне проведения ВС  РФ  СВО и активизации западной и украинской пропаганды в сети Интернет, в том числе в мессенджерах, а также вербовки несовершеннолетних для совершения правонарушений и преступлений, в том числе экстремистского и террористического характера за денежное  вознаграждение с населением и учащимися школы.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Глава сельского поселения,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раз в полугодие       (с отчетным периодом 1 ноября 2025 года).</w:t>
            </w:r>
          </w:p>
        </w:tc>
      </w:tr>
    </w:tbl>
    <w:p>
      <w:pPr>
        <w:pStyle w:val="ConsPlusTitle"/>
        <w:rPr>
          <w:rFonts w:ascii="Times New Roman" w:hAnsi="Times New Roman" w:cs="Times New Roman"/>
          <w:b w:val="false"/>
          <w:sz w:val="26"/>
          <w:szCs w:val="26"/>
        </w:rPr>
      </w:pPr>
      <w:r>
        <w:rPr>
          <w:rFonts w:cs="Times New Roman" w:ascii="Times New Roman" w:hAnsi="Times New Roman"/>
          <w:b w:val="false"/>
          <w:sz w:val="26"/>
          <w:szCs w:val="26"/>
        </w:rPr>
      </w:r>
    </w:p>
    <w:p>
      <w:pPr>
        <w:pStyle w:val="ConsPlusTitle"/>
        <w:rPr>
          <w:rFonts w:ascii="Times New Roman" w:hAnsi="Times New Roman" w:cs="Times New Roman"/>
          <w:b w:val="false"/>
          <w:sz w:val="26"/>
          <w:szCs w:val="26"/>
        </w:rPr>
      </w:pPr>
      <w:r>
        <w:rPr>
          <w:rFonts w:cs="Times New Roman" w:ascii="Times New Roman" w:hAnsi="Times New Roman"/>
          <w:b w:val="false"/>
          <w:sz w:val="26"/>
          <w:szCs w:val="26"/>
        </w:rPr>
      </w:r>
    </w:p>
    <w:p>
      <w:pPr>
        <w:pStyle w:val="Normal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w="11906" w:h="16838"/>
      <w:pgMar w:left="1701" w:right="851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12a6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ubmenu-table" w:customStyle="1">
    <w:name w:val="submenu-table"/>
    <w:qFormat/>
    <w:rsid w:val="00f12a63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9b3e60"/>
    <w:rPr>
      <w:rFonts w:ascii="Segoe UI" w:hAnsi="Segoe UI" w:eastAsia="Times New Roman" w:cs="Segoe UI"/>
      <w:sz w:val="18"/>
      <w:szCs w:val="18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nhideWhenUsed/>
    <w:qFormat/>
    <w:rsid w:val="00f12a63"/>
    <w:pPr>
      <w:spacing w:before="0" w:after="0"/>
      <w:ind w:left="720"/>
      <w:contextualSpacing/>
    </w:pPr>
    <w:rPr/>
  </w:style>
  <w:style w:type="paragraph" w:styleId="ConsPlusNormal" w:customStyle="1">
    <w:name w:val="ConsPlusNormal"/>
    <w:qFormat/>
    <w:rsid w:val="00f12a63"/>
    <w:pPr>
      <w:widowControl w:val="false"/>
      <w:bidi w:val="0"/>
      <w:spacing w:lineRule="auto" w:line="240" w:before="0" w:after="0"/>
      <w:ind w:firstLine="720"/>
      <w:contextualSpacing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f12a63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d863c3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9b3e60"/>
    <w:pPr/>
    <w:rPr>
      <w:rFonts w:ascii="Segoe UI" w:hAnsi="Segoe UI" w:cs="Segoe UI"/>
      <w:sz w:val="18"/>
      <w:szCs w:val="18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51F2D-B17F-45E4-8116-062E42417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Application>LibreOffice/7.6.7.2$Linux_X86_64 LibreOffice_project/60$Build-2</Application>
  <AppVersion>15.0000</AppVersion>
  <Pages>4</Pages>
  <Words>794</Words>
  <Characters>5775</Characters>
  <CharactersWithSpaces>6759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2018-02-09T07:43:00Z</dcterms:created>
  <dc:creator>СП Шланги</dc:creator>
  <dc:description/>
  <dc:language>ru-RU</dc:language>
  <cp:lastModifiedBy/>
  <cp:lastPrinted>2021-01-13T07:42:00Z</cp:lastPrinted>
  <dcterms:modified xsi:type="dcterms:W3CDTF">2025-06-27T10:19:09Z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