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ED" w:rsidRDefault="007618ED" w:rsidP="007618ED">
      <w:pPr>
        <w:rPr>
          <w:sz w:val="16"/>
          <w:szCs w:val="16"/>
          <w:lang w:val="tt-RU"/>
        </w:rPr>
      </w:pPr>
    </w:p>
    <w:p w:rsidR="007618ED" w:rsidRDefault="007618ED" w:rsidP="007618ED">
      <w:pPr>
        <w:rPr>
          <w:sz w:val="16"/>
          <w:szCs w:val="16"/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7618ED" w:rsidTr="0067694F">
        <w:trPr>
          <w:trHeight w:val="2268"/>
        </w:trPr>
        <w:tc>
          <w:tcPr>
            <w:tcW w:w="4405" w:type="dxa"/>
            <w:hideMark/>
          </w:tcPr>
          <w:p w:rsidR="007618ED" w:rsidRPr="001C6B16" w:rsidRDefault="007618ED" w:rsidP="0067694F">
            <w:pPr>
              <w:keepNext/>
              <w:spacing w:after="60" w:line="276" w:lineRule="auto"/>
              <w:ind w:left="-108"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>ГЛАВА</w:t>
            </w:r>
          </w:p>
          <w:p w:rsidR="007618ED" w:rsidRDefault="007618ED" w:rsidP="0067694F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</w:pPr>
            <w:r>
              <w:t>ЧУВАШСКО-ДРОЖЖАНОВСКОГО СЕЛЬСКОГО ПОСЕЛЕНИЯ ДРОЖЖАНОВСКОГО</w:t>
            </w:r>
          </w:p>
          <w:p w:rsidR="007618ED" w:rsidRDefault="007618ED" w:rsidP="0067694F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7618ED" w:rsidRDefault="007618ED" w:rsidP="0067694F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val="tt-RU"/>
              </w:rPr>
            </w:pPr>
            <w:r>
              <w:t>РЕСПУБЛИКИ ТАТАРСТАН</w:t>
            </w:r>
          </w:p>
          <w:p w:rsidR="007618ED" w:rsidRDefault="007618ED" w:rsidP="0067694F">
            <w:pPr>
              <w:rPr>
                <w:sz w:val="16"/>
                <w:szCs w:val="16"/>
                <w:lang w:val="tt-RU"/>
              </w:rPr>
            </w:pPr>
            <w:r w:rsidRPr="00BB5699">
              <w:rPr>
                <w:sz w:val="16"/>
                <w:szCs w:val="16"/>
              </w:rPr>
              <w:t>Улица Октябрьская, дом 21а</w:t>
            </w:r>
            <w:r>
              <w:rPr>
                <w:sz w:val="16"/>
                <w:szCs w:val="16"/>
              </w:rPr>
              <w:t>,</w:t>
            </w:r>
          </w:p>
          <w:p w:rsidR="007618ED" w:rsidRDefault="007618ED" w:rsidP="0067694F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Село Чувашское Дроңңаное, 422485</w:t>
            </w:r>
          </w:p>
          <w:p w:rsidR="007618ED" w:rsidRPr="001C6B16" w:rsidRDefault="007618ED" w:rsidP="0067694F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val="tt-RU"/>
              </w:rPr>
            </w:pPr>
          </w:p>
        </w:tc>
        <w:tc>
          <w:tcPr>
            <w:tcW w:w="1266" w:type="dxa"/>
          </w:tcPr>
          <w:p w:rsidR="007618ED" w:rsidRDefault="007618ED" w:rsidP="0067694F">
            <w:pPr>
              <w:spacing w:line="276" w:lineRule="auto"/>
              <w:ind w:right="-108"/>
              <w:jc w:val="center"/>
            </w:pPr>
          </w:p>
          <w:p w:rsidR="007618ED" w:rsidRDefault="007618ED" w:rsidP="0067694F">
            <w:pPr>
              <w:spacing w:line="276" w:lineRule="auto"/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7618ED" w:rsidRDefault="007618ED" w:rsidP="0067694F">
            <w:pPr>
              <w:keepNext/>
              <w:spacing w:after="60" w:line="276" w:lineRule="auto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7618ED" w:rsidRDefault="007618ED" w:rsidP="0067694F">
            <w:pPr>
              <w:keepNext/>
              <w:spacing w:after="60" w:line="276" w:lineRule="auto"/>
              <w:ind w:right="-108"/>
              <w:jc w:val="center"/>
              <w:outlineLvl w:val="1"/>
            </w:pPr>
            <w:r>
              <w:t xml:space="preserve"> ЧҮ</w:t>
            </w:r>
            <w:proofErr w:type="gramStart"/>
            <w:r>
              <w:t>ПР</w:t>
            </w:r>
            <w:proofErr w:type="gramEnd"/>
            <w:r>
              <w:t>ӘЛЕ</w:t>
            </w:r>
          </w:p>
          <w:p w:rsidR="007618ED" w:rsidRDefault="007618ED" w:rsidP="0067694F">
            <w:pPr>
              <w:keepNext/>
              <w:spacing w:after="60" w:line="276" w:lineRule="auto"/>
              <w:ind w:right="-108"/>
              <w:jc w:val="center"/>
              <w:outlineLvl w:val="1"/>
            </w:pPr>
            <w:r>
              <w:t>МУНИЦИПАЛЬ РАЙОНЫ</w:t>
            </w:r>
          </w:p>
          <w:p w:rsidR="007618ED" w:rsidRDefault="007618ED" w:rsidP="0067694F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 xml:space="preserve">ЧУАШ </w:t>
            </w:r>
            <w:r>
              <w:t>ЧҮПРӘЛЕ</w:t>
            </w:r>
            <w:r>
              <w:rPr>
                <w:lang w:val="tt-RU"/>
              </w:rPr>
              <w:t>СЕ</w:t>
            </w:r>
          </w:p>
          <w:p w:rsidR="007618ED" w:rsidRPr="001C6B16" w:rsidRDefault="007618ED" w:rsidP="0067694F">
            <w:pPr>
              <w:spacing w:after="60" w:line="276" w:lineRule="auto"/>
              <w:ind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АВЫЛ ҖИРЛЕГЕ</w:t>
            </w:r>
            <w:r>
              <w:t xml:space="preserve"> </w:t>
            </w:r>
            <w:r>
              <w:rPr>
                <w:lang w:val="tt-RU"/>
              </w:rPr>
              <w:t>БАШЛЫГЫ</w:t>
            </w:r>
          </w:p>
          <w:p w:rsidR="007618ED" w:rsidRPr="00BB5699" w:rsidRDefault="007618ED" w:rsidP="0067694F">
            <w:pPr>
              <w:spacing w:after="60" w:line="276" w:lineRule="auto"/>
              <w:ind w:right="-108"/>
              <w:jc w:val="center"/>
            </w:pPr>
            <w:r w:rsidRPr="00BB5699">
              <w:rPr>
                <w:sz w:val="16"/>
                <w:szCs w:val="16"/>
              </w:rPr>
              <w:t xml:space="preserve">Октябрь урамы,21нче </w:t>
            </w:r>
            <w:proofErr w:type="spellStart"/>
            <w:r w:rsidRPr="00BB5699">
              <w:rPr>
                <w:sz w:val="16"/>
                <w:szCs w:val="16"/>
              </w:rPr>
              <w:t>йорт</w:t>
            </w:r>
            <w:proofErr w:type="spellEnd"/>
            <w:r w:rsidRPr="00BB5699">
              <w:rPr>
                <w:sz w:val="16"/>
                <w:szCs w:val="16"/>
              </w:rPr>
              <w:t>,</w:t>
            </w:r>
          </w:p>
          <w:p w:rsidR="007618ED" w:rsidRPr="00BB5699" w:rsidRDefault="007618ED" w:rsidP="0067694F">
            <w:pPr>
              <w:spacing w:after="60" w:line="276" w:lineRule="auto"/>
              <w:ind w:right="-108"/>
              <w:jc w:val="center"/>
              <w:rPr>
                <w:lang w:val="tt-RU"/>
              </w:rPr>
            </w:pPr>
            <w:proofErr w:type="spellStart"/>
            <w:r w:rsidRPr="00BB5699">
              <w:rPr>
                <w:sz w:val="16"/>
                <w:szCs w:val="16"/>
              </w:rPr>
              <w:t>Чуаш</w:t>
            </w:r>
            <w:proofErr w:type="spellEnd"/>
            <w:r w:rsidRPr="00BB5699">
              <w:rPr>
                <w:sz w:val="16"/>
                <w:szCs w:val="16"/>
              </w:rPr>
              <w:t xml:space="preserve"> </w:t>
            </w:r>
            <w:r w:rsidRPr="00BB5699">
              <w:rPr>
                <w:sz w:val="16"/>
                <w:szCs w:val="16"/>
                <w:lang w:val="tt-RU"/>
              </w:rPr>
              <w:t>Чупрелес</w:t>
            </w:r>
            <w:r>
              <w:rPr>
                <w:sz w:val="16"/>
                <w:szCs w:val="16"/>
                <w:lang w:val="tt-RU"/>
              </w:rPr>
              <w:t>е</w:t>
            </w:r>
            <w:r w:rsidRPr="00BB5699">
              <w:rPr>
                <w:sz w:val="16"/>
                <w:szCs w:val="16"/>
                <w:lang w:val="tt-RU"/>
              </w:rPr>
              <w:t xml:space="preserve"> авылы,422485</w:t>
            </w:r>
          </w:p>
        </w:tc>
      </w:tr>
    </w:tbl>
    <w:p w:rsidR="007618ED" w:rsidRPr="001C6B16" w:rsidRDefault="007618ED" w:rsidP="007618ED">
      <w:pPr>
        <w:rPr>
          <w:sz w:val="16"/>
          <w:szCs w:val="16"/>
        </w:rPr>
      </w:pPr>
      <w:r>
        <w:rPr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1C6B16">
        <w:t xml:space="preserve"> </w:t>
      </w:r>
      <w:hyperlink r:id="rId6" w:history="1">
        <w:r w:rsidRPr="001C6B16">
          <w:rPr>
            <w:rStyle w:val="af7"/>
            <w:rFonts w:eastAsiaTheme="majorEastAsia"/>
            <w:color w:val="000000" w:themeColor="text1"/>
            <w:sz w:val="16"/>
            <w:szCs w:val="16"/>
          </w:rPr>
          <w:t>Chuvd.Drz@tatar.ru</w:t>
        </w:r>
      </w:hyperlink>
    </w:p>
    <w:p w:rsidR="007618ED" w:rsidRPr="001C6B16" w:rsidRDefault="007618ED" w:rsidP="007618ED">
      <w:pPr>
        <w:rPr>
          <w:sz w:val="16"/>
          <w:szCs w:val="16"/>
          <w:lang w:val="tt-RU"/>
        </w:rPr>
      </w:pPr>
      <w:r>
        <w:rPr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7618ED" w:rsidRPr="00037D80" w:rsidRDefault="00037D80" w:rsidP="00037D80">
      <w:pPr>
        <w:jc w:val="center"/>
        <w:rPr>
          <w:sz w:val="20"/>
          <w:szCs w:val="20"/>
          <w:lang w:val="tt-RU"/>
        </w:rPr>
      </w:pPr>
      <w:r w:rsidRPr="00037D80">
        <w:rPr>
          <w:sz w:val="20"/>
          <w:szCs w:val="20"/>
          <w:lang w:val="tt-RU"/>
        </w:rPr>
        <w:t>С.Чувашское Дрожжаное</w:t>
      </w:r>
    </w:p>
    <w:p w:rsidR="00DB568E" w:rsidRDefault="00DB568E" w:rsidP="00DB568E">
      <w:pPr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7618ED">
        <w:rPr>
          <w:sz w:val="28"/>
          <w:szCs w:val="28"/>
        </w:rPr>
        <w:t>23</w:t>
      </w:r>
      <w:r>
        <w:rPr>
          <w:sz w:val="28"/>
          <w:szCs w:val="28"/>
        </w:rPr>
        <w:t xml:space="preserve">.06.2016 г. </w:t>
      </w:r>
      <w:r w:rsidR="00037D80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№ </w:t>
      </w:r>
      <w:r w:rsidR="007618ED">
        <w:rPr>
          <w:sz w:val="28"/>
          <w:szCs w:val="28"/>
        </w:rPr>
        <w:t>7</w:t>
      </w:r>
      <w:r>
        <w:rPr>
          <w:sz w:val="28"/>
          <w:szCs w:val="28"/>
        </w:rPr>
        <w:t xml:space="preserve">   </w:t>
      </w: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 Е  Н И Е   </w:t>
      </w: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Об утверждении программы развития субъектов малого и</w:t>
      </w:r>
    </w:p>
    <w:p w:rsidR="00DB568E" w:rsidRDefault="00DB568E" w:rsidP="00DB568E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среднего предпринимательства в </w:t>
      </w:r>
      <w:r w:rsidR="007618ED">
        <w:rPr>
          <w:sz w:val="28"/>
          <w:szCs w:val="28"/>
        </w:rPr>
        <w:t>Чувашско-Дрожжановском</w:t>
      </w:r>
      <w:r>
        <w:rPr>
          <w:sz w:val="28"/>
          <w:szCs w:val="28"/>
        </w:rPr>
        <w:t xml:space="preserve"> сельском поселении  Дрожжановского муниципального района Республики Татарстан</w:t>
      </w:r>
    </w:p>
    <w:p w:rsidR="00DB568E" w:rsidRDefault="00DB568E" w:rsidP="00DB568E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2016-2021 годы.</w:t>
      </w:r>
    </w:p>
    <w:p w:rsidR="00DB568E" w:rsidRDefault="00DB568E" w:rsidP="00DB568E">
      <w:pPr>
        <w:jc w:val="both"/>
        <w:rPr>
          <w:sz w:val="28"/>
          <w:szCs w:val="28"/>
        </w:rPr>
      </w:pPr>
    </w:p>
    <w:p w:rsidR="00DB568E" w:rsidRDefault="00DB568E" w:rsidP="00DB568E">
      <w:pPr>
        <w:tabs>
          <w:tab w:val="left" w:pos="112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 со ст.11 Федерального закона №209 ФЗ от 24 июля 2007 года «О развитии малого и среднего предпринимательства в РФ» и Уставом </w:t>
      </w:r>
      <w:r w:rsidR="007618ED">
        <w:rPr>
          <w:sz w:val="28"/>
          <w:szCs w:val="28"/>
        </w:rPr>
        <w:t>Чувашско-Дрожжановского</w:t>
      </w:r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ПОСТАНОВЛЯЮ:</w:t>
      </w:r>
    </w:p>
    <w:p w:rsidR="00DB568E" w:rsidRDefault="00DB568E" w:rsidP="00DB568E">
      <w:pPr>
        <w:tabs>
          <w:tab w:val="left" w:pos="1125"/>
        </w:tabs>
        <w:rPr>
          <w:sz w:val="28"/>
          <w:szCs w:val="28"/>
        </w:rPr>
      </w:pPr>
    </w:p>
    <w:p w:rsidR="00DB568E" w:rsidRDefault="00DB568E" w:rsidP="00DB568E">
      <w:pPr>
        <w:tabs>
          <w:tab w:val="left" w:pos="112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прилагаемую  Программу развития субъектов малого и среднего предпринимательства в </w:t>
      </w:r>
      <w:r w:rsidR="007618ED">
        <w:rPr>
          <w:sz w:val="28"/>
          <w:szCs w:val="28"/>
        </w:rPr>
        <w:t>Чувашско-Дрожжановском</w:t>
      </w:r>
      <w:r>
        <w:rPr>
          <w:sz w:val="28"/>
          <w:szCs w:val="28"/>
        </w:rPr>
        <w:t xml:space="preserve"> сельском поселении Дрожжановского муниципального района Республики Татарстан на 2016-2021 годы (далее – Программа).</w:t>
      </w:r>
    </w:p>
    <w:p w:rsidR="00DB568E" w:rsidRDefault="00DB568E" w:rsidP="00DB568E">
      <w:pPr>
        <w:tabs>
          <w:tab w:val="left" w:pos="112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финансирование Программы на 2016 год не предусмотрено.  </w:t>
      </w:r>
    </w:p>
    <w:p w:rsidR="00DB568E" w:rsidRDefault="00DB568E" w:rsidP="00DB568E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2. Настоящее постановление вступает в силу со дня его принятия.</w:t>
      </w:r>
    </w:p>
    <w:p w:rsidR="00DB568E" w:rsidRDefault="00DB568E" w:rsidP="00DB568E">
      <w:pPr>
        <w:tabs>
          <w:tab w:val="left" w:pos="1125"/>
        </w:tabs>
        <w:rPr>
          <w:sz w:val="28"/>
          <w:szCs w:val="28"/>
        </w:rPr>
      </w:pPr>
    </w:p>
    <w:p w:rsidR="00DB568E" w:rsidRDefault="00DB568E" w:rsidP="00DB568E">
      <w:pPr>
        <w:tabs>
          <w:tab w:val="left" w:pos="1125"/>
        </w:tabs>
        <w:rPr>
          <w:sz w:val="28"/>
          <w:szCs w:val="28"/>
        </w:rPr>
      </w:pPr>
    </w:p>
    <w:p w:rsidR="00DB568E" w:rsidRDefault="00DB568E" w:rsidP="00DB568E">
      <w:pPr>
        <w:tabs>
          <w:tab w:val="left" w:pos="1125"/>
        </w:tabs>
        <w:rPr>
          <w:sz w:val="28"/>
          <w:szCs w:val="28"/>
        </w:rPr>
      </w:pPr>
    </w:p>
    <w:p w:rsidR="00DB568E" w:rsidRDefault="00DB568E" w:rsidP="00DB568E">
      <w:pPr>
        <w:tabs>
          <w:tab w:val="left" w:pos="1125"/>
        </w:tabs>
        <w:rPr>
          <w:sz w:val="28"/>
          <w:szCs w:val="28"/>
        </w:rPr>
      </w:pPr>
    </w:p>
    <w:p w:rsidR="00DB568E" w:rsidRDefault="00DB568E" w:rsidP="00DB568E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7618ED">
        <w:rPr>
          <w:rFonts w:ascii="Times New Roman" w:hAnsi="Times New Roman" w:cs="Times New Roman"/>
          <w:bCs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DB568E" w:rsidRDefault="00DB568E" w:rsidP="00DB568E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 района</w:t>
      </w:r>
    </w:p>
    <w:p w:rsidR="00DB568E" w:rsidRDefault="00DB568E" w:rsidP="007618ED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Татарстан:                                            </w:t>
      </w:r>
      <w:r w:rsidR="007618ED">
        <w:rPr>
          <w:rFonts w:ascii="Times New Roman" w:hAnsi="Times New Roman" w:cs="Times New Roman"/>
          <w:bCs/>
          <w:sz w:val="28"/>
          <w:szCs w:val="28"/>
        </w:rPr>
        <w:t>В.В.</w:t>
      </w:r>
      <w:r w:rsidR="0003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8ED">
        <w:rPr>
          <w:rFonts w:ascii="Times New Roman" w:hAnsi="Times New Roman" w:cs="Times New Roman"/>
          <w:bCs/>
          <w:sz w:val="28"/>
          <w:szCs w:val="28"/>
        </w:rPr>
        <w:t>Землемеров</w:t>
      </w:r>
    </w:p>
    <w:p w:rsidR="00DB568E" w:rsidRDefault="00DB568E" w:rsidP="00DB568E">
      <w:pPr>
        <w:ind w:firstLine="708"/>
        <w:rPr>
          <w:sz w:val="28"/>
          <w:szCs w:val="28"/>
        </w:rPr>
      </w:pPr>
    </w:p>
    <w:p w:rsidR="00DB568E" w:rsidRDefault="00DB568E" w:rsidP="00DB568E">
      <w:pPr>
        <w:ind w:firstLine="708"/>
        <w:rPr>
          <w:sz w:val="28"/>
          <w:szCs w:val="28"/>
        </w:rPr>
      </w:pPr>
    </w:p>
    <w:p w:rsidR="00DB568E" w:rsidRDefault="00DB568E" w:rsidP="00DB568E">
      <w:pPr>
        <w:ind w:firstLine="708"/>
        <w:rPr>
          <w:sz w:val="28"/>
          <w:szCs w:val="28"/>
        </w:rPr>
      </w:pP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shd w:val="clear" w:color="auto" w:fill="FFFFFF"/>
        <w:ind w:left="465" w:firstLine="463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Утверждены</w:t>
      </w:r>
    </w:p>
    <w:p w:rsidR="00DB568E" w:rsidRDefault="00DB568E" w:rsidP="00DB568E">
      <w:pPr>
        <w:shd w:val="clear" w:color="auto" w:fill="FFFFFF"/>
        <w:ind w:left="465" w:firstLine="4638"/>
        <w:jc w:val="both"/>
        <w:rPr>
          <w:spacing w:val="-1"/>
        </w:rPr>
      </w:pPr>
      <w:r>
        <w:rPr>
          <w:spacing w:val="-1"/>
          <w:sz w:val="28"/>
          <w:szCs w:val="28"/>
        </w:rPr>
        <w:t xml:space="preserve">                постановлением</w:t>
      </w:r>
      <w:r>
        <w:rPr>
          <w:spacing w:val="-1"/>
        </w:rPr>
        <w:t xml:space="preserve"> </w:t>
      </w:r>
    </w:p>
    <w:p w:rsidR="00DB568E" w:rsidRDefault="00DB568E" w:rsidP="00DB5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Главы  </w:t>
      </w:r>
      <w:r w:rsidR="007618ED">
        <w:rPr>
          <w:sz w:val="28"/>
          <w:szCs w:val="28"/>
        </w:rPr>
        <w:t>Чувашско-Дрожжановского</w:t>
      </w:r>
    </w:p>
    <w:p w:rsidR="00DB568E" w:rsidRDefault="00DB568E" w:rsidP="00DB5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сельского поселения</w:t>
      </w:r>
    </w:p>
    <w:p w:rsidR="00DB568E" w:rsidRDefault="00DB568E" w:rsidP="00DB5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Дрожжановского </w:t>
      </w:r>
    </w:p>
    <w:p w:rsidR="00DB568E" w:rsidRDefault="00DB568E" w:rsidP="00DB5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муниципального района </w:t>
      </w:r>
    </w:p>
    <w:p w:rsidR="00DB568E" w:rsidRDefault="00DB568E" w:rsidP="00DB5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от  2</w:t>
      </w:r>
      <w:r w:rsidR="007618ED">
        <w:rPr>
          <w:sz w:val="28"/>
          <w:szCs w:val="28"/>
        </w:rPr>
        <w:t>3</w:t>
      </w:r>
      <w:r>
        <w:rPr>
          <w:sz w:val="28"/>
          <w:szCs w:val="28"/>
        </w:rPr>
        <w:t>.06.2016</w:t>
      </w:r>
      <w:r w:rsidR="00037D80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7618ED">
        <w:rPr>
          <w:sz w:val="28"/>
          <w:szCs w:val="28"/>
        </w:rPr>
        <w:t>7</w:t>
      </w:r>
    </w:p>
    <w:p w:rsidR="00DB568E" w:rsidRDefault="00DB568E" w:rsidP="00DB568E">
      <w:pPr>
        <w:rPr>
          <w:sz w:val="28"/>
          <w:szCs w:val="28"/>
        </w:rPr>
      </w:pPr>
    </w:p>
    <w:p w:rsidR="00DB568E" w:rsidRDefault="00DB568E" w:rsidP="00DB568E">
      <w:pPr>
        <w:tabs>
          <w:tab w:val="left" w:pos="3600"/>
        </w:tabs>
      </w:pPr>
    </w:p>
    <w:p w:rsidR="00DB568E" w:rsidRDefault="00DB568E" w:rsidP="00DB568E">
      <w:pPr>
        <w:pStyle w:val="af4"/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предпринимательства в </w:t>
      </w:r>
      <w:r w:rsidR="007618ED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Чувашско-Дрожжановском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 на 2016-2021 годы</w:t>
      </w:r>
    </w:p>
    <w:p w:rsidR="00DB568E" w:rsidRDefault="00DB568E" w:rsidP="00DB568E">
      <w:pPr>
        <w:pStyle w:val="af4"/>
        <w:jc w:val="center"/>
      </w:pP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632"/>
      </w:tblGrid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Программа развития субъектов малого и среднего предпринимательства в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сельском поселении Дрожжановского муниципального района Республики Татарстан на 2016-2021 годы (далее – Программа)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Федеральный закон от 24.07.2007г. №209-ФЗ «О развитии малого и среднего предпринимательства в Российской Федерации», Федеральный закон от 06.10.2003г. №131-ФЗ «Об общих принципах организации местного самоуправления в Российской Федерации»,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Татарстан.</w:t>
            </w:r>
            <w:proofErr w:type="gramEnd"/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 w:rsidP="00037D80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Разработ</w:t>
            </w:r>
            <w:r w:rsidR="00037D8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Исполни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тельный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сельского поселения Дрожжановского муниципального района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Татарстан;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 - обеспечение конкурентоспособности субъектов малого и среднего предпринимательства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Татарстан;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 - оказание содействия субъектам малого и среднего предпринимательства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в продвижении производимых ими товаров (работ, услуг);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- увеличение количества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- обеспечение занятости населения и развитие самозанятости;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- выявление и вовлечение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малое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среднее предпринимательство талантливой молодежи и потенциальных управленцев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1. Развитие и повышение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эффективности  использования инфраструктуры поддержки субъектов малого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среднего предпринимательства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района;       </w:t>
            </w:r>
          </w:p>
          <w:p w:rsidR="00DB568E" w:rsidRDefault="00DB568E">
            <w:pPr>
              <w:pStyle w:val="af4"/>
              <w:spacing w:line="288" w:lineRule="auto"/>
              <w:ind w:left="35" w:firstLine="28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2. Повышение конкурентоспособности и инвестиционной привлекательности малого и среднего предпринимательства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 3. Усиление роли общественных и профессиональных организаций и объединений предпринимателей;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 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Содействие развитию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 потребления, пищевая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  5.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Содействие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финансовой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поддержки субъектов малого и среднего предпринимательства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  6. Информационная поддержка субъектов малого и среднего предпринимательства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и организаций, образующих инфраструктуру поддержки субъектов малого и среднего предпринимательства на территории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   7. Консультационная и организационная поддержка субъектов малого и среднего предпринимательства; </w:t>
            </w:r>
          </w:p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8. Реализация группы мер по коллективному противодействию коррупции и др.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2016-2021 годы.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совершенствование условий для развития малого и среднего предпринимательства</w:t>
            </w:r>
          </w:p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Ожидаемые результаты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числа субъектов малого и среднего предпринимательства на 20 %;</w:t>
            </w:r>
          </w:p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среднесписочной численности работников субъектов малого и среднего предпринимательства на 10 % к 2021 году по сравнению с 2015 годом;</w:t>
            </w:r>
          </w:p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размера средней заработной платы в малом и среднем предпринимательстве до среднеотраслевого уровня;</w:t>
            </w:r>
          </w:p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налоговых поступлений от субъектов малого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среднего предпринимательства в бюджеты всех уровней до 20 %;</w:t>
            </w:r>
          </w:p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-улучшение качества предоставляемых услуг;</w:t>
            </w:r>
          </w:p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на 20 % к 2016 году по сравнению с 2015 годом; 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Средства бюджета сельского поселения, внебюджетных фондов, собственные средства предпринимателей и привлеченные инвестиции</w:t>
            </w:r>
          </w:p>
        </w:tc>
      </w:tr>
      <w:tr w:rsidR="00DB568E" w:rsidTr="00DB568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</w:t>
            </w:r>
          </w:p>
        </w:tc>
      </w:tr>
    </w:tbl>
    <w:p w:rsidR="00DB568E" w:rsidRDefault="00DB568E" w:rsidP="00DB568E">
      <w:pPr>
        <w:pStyle w:val="af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568E" w:rsidRDefault="00DB568E" w:rsidP="00DB568E">
      <w:pPr>
        <w:pStyle w:val="af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                                                                                                     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СМСП).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Программа разработана с учетом основных приоритетов социально-экономического развития 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предусмотренных Прогнозом социально-экономического развития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на 2016 и на период до 2021 года, утвержденным постановлением Главы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от 21.06.2016 г. №14.</w:t>
      </w:r>
    </w:p>
    <w:p w:rsidR="00DB568E" w:rsidRDefault="00DB568E" w:rsidP="00DB568E">
      <w:pPr>
        <w:pStyle w:val="af4"/>
        <w:jc w:val="center"/>
        <w:rPr>
          <w:rStyle w:val="a8"/>
          <w:rFonts w:eastAsiaTheme="majorEastAsia"/>
        </w:rPr>
      </w:pPr>
    </w:p>
    <w:p w:rsidR="00DB568E" w:rsidRDefault="00DB568E" w:rsidP="00DB568E">
      <w:pPr>
        <w:pStyle w:val="af4"/>
        <w:jc w:val="center"/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2. Содержание проблемы и обоснование необходимости ее решения программными методами</w:t>
      </w:r>
    </w:p>
    <w:p w:rsidR="00DB568E" w:rsidRDefault="00DB568E" w:rsidP="00DB568E">
      <w:pPr>
        <w:pStyle w:val="af5"/>
        <w:rPr>
          <w:color w:val="000000"/>
          <w:szCs w:val="28"/>
        </w:rPr>
      </w:pPr>
      <w:r>
        <w:rPr>
          <w:color w:val="000000"/>
          <w:szCs w:val="28"/>
        </w:rPr>
        <w:t xml:space="preserve">               </w:t>
      </w:r>
      <w:r>
        <w:rPr>
          <w:color w:val="000000"/>
          <w:szCs w:val="28"/>
        </w:rPr>
        <w:br/>
        <w:t xml:space="preserve">     Малое и среднее предпринимательство играет важную роль в решении экономических и социальных задач </w:t>
      </w:r>
      <w:r w:rsidR="007618ED">
        <w:rPr>
          <w:color w:val="000000"/>
          <w:szCs w:val="28"/>
        </w:rPr>
        <w:t>Чувашско-Дрожжановского</w:t>
      </w:r>
      <w:r>
        <w:rPr>
          <w:color w:val="000000"/>
          <w:szCs w:val="28"/>
        </w:rPr>
        <w:t xml:space="preserve"> сельского поселения Дрожжановского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="007618ED">
        <w:rPr>
          <w:color w:val="000000"/>
          <w:szCs w:val="28"/>
        </w:rPr>
        <w:t>Чувашско-Дрожжановского</w:t>
      </w:r>
      <w:r>
        <w:rPr>
          <w:color w:val="000000"/>
          <w:szCs w:val="28"/>
        </w:rPr>
        <w:t xml:space="preserve"> сельского поселения Дрожжановского  муниципального района.   </w:t>
      </w:r>
    </w:p>
    <w:p w:rsidR="00DB568E" w:rsidRDefault="00DB568E" w:rsidP="00DB568E">
      <w:pPr>
        <w:pStyle w:val="af5"/>
        <w:rPr>
          <w:szCs w:val="28"/>
        </w:rPr>
      </w:pPr>
      <w:r>
        <w:rPr>
          <w:color w:val="000000"/>
          <w:szCs w:val="28"/>
        </w:rPr>
        <w:t xml:space="preserve">     На</w:t>
      </w:r>
      <w:r>
        <w:rPr>
          <w:szCs w:val="28"/>
        </w:rPr>
        <w:t xml:space="preserve"> сегодняшний день в </w:t>
      </w:r>
      <w:r w:rsidR="007618ED">
        <w:rPr>
          <w:szCs w:val="28"/>
        </w:rPr>
        <w:t>Чувашско-Дрожжановском</w:t>
      </w:r>
      <w:r>
        <w:rPr>
          <w:szCs w:val="28"/>
        </w:rPr>
        <w:t xml:space="preserve"> сельском поселении Дрожжановского муниципального района зарегистрировано 10 индивидуальных предпринимателей. Из них количество отчитывающихся 10 индивидуальных предпринимателей. Положительным моментом является появление новых сфер в предпринимательстве, таких как бытовое обслуживание, строительство, грузовые и пассажирские перевозки.</w:t>
      </w:r>
    </w:p>
    <w:p w:rsidR="00DB568E" w:rsidRDefault="00DB568E" w:rsidP="00DB5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деятельности субъектов малого и среднего предпринимательства: розничная торговля на рынке, розничная торговля продовольственными и промышленными товарами в магазинах, техническое обслуживание и ремонт автотранспортных средств, строительство.</w:t>
      </w:r>
      <w:r>
        <w:rPr>
          <w:sz w:val="28"/>
          <w:szCs w:val="28"/>
        </w:rPr>
        <w:tab/>
      </w:r>
    </w:p>
    <w:p w:rsidR="00DB568E" w:rsidRDefault="00DB568E" w:rsidP="00DB56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Сдерживающие факторы в развитии СМСП можно распределить на три группы проблем:</w:t>
      </w:r>
    </w:p>
    <w:p w:rsidR="00DB568E" w:rsidRDefault="00DB568E" w:rsidP="00DB568E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DB568E" w:rsidRDefault="00DB568E" w:rsidP="00DB568E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DB568E" w:rsidRDefault="00DB568E" w:rsidP="00DB568E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материально-финансовые проблемы:</w:t>
      </w:r>
    </w:p>
    <w:p w:rsidR="00DB568E" w:rsidRDefault="00DB568E" w:rsidP="00DB568E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затруднения в получении капитала для регистрации предприятия;</w:t>
      </w:r>
    </w:p>
    <w:p w:rsidR="00DB568E" w:rsidRDefault="00DB568E" w:rsidP="00DB568E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нехватка оборотных средств;</w:t>
      </w:r>
    </w:p>
    <w:p w:rsidR="00DB568E" w:rsidRDefault="00DB568E" w:rsidP="00DB568E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недостаток как собственных, так и заемных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расширения деятельности. </w:t>
      </w:r>
    </w:p>
    <w:p w:rsidR="00DB568E" w:rsidRDefault="00DB568E" w:rsidP="00DB5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процесс кредитования малого и среднего  бизнеса еще не  стал массовым.</w:t>
      </w:r>
    </w:p>
    <w:p w:rsidR="00DB568E" w:rsidRDefault="00DB568E" w:rsidP="00DB56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DB568E" w:rsidRDefault="00DB568E" w:rsidP="00DB56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Исполнительный комитет </w:t>
      </w:r>
      <w:r w:rsidR="007618ED">
        <w:rPr>
          <w:sz w:val="28"/>
          <w:szCs w:val="28"/>
        </w:rPr>
        <w:t>Чувашско-Дрожжановского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DB568E" w:rsidRDefault="00DB568E" w:rsidP="00DB568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proofErr w:type="gramEnd"/>
      <w:r>
        <w:rPr>
          <w:color w:val="000000"/>
          <w:sz w:val="28"/>
          <w:szCs w:val="28"/>
        </w:rPr>
        <w:t>  </w:t>
      </w:r>
      <w:proofErr w:type="gramStart"/>
      <w:r>
        <w:rPr>
          <w:color w:val="000000"/>
          <w:sz w:val="28"/>
          <w:szCs w:val="28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r w:rsidR="007618ED">
        <w:rPr>
          <w:color w:val="000000"/>
          <w:sz w:val="28"/>
          <w:szCs w:val="28"/>
        </w:rPr>
        <w:t>Чувашско-Дрожжановского</w:t>
      </w:r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района, объединением усилий и согласованностью действий органов местного самоуправления, организаций, образующих инфраструктуру поддержки, общественных объединений и некоммерческих организаций.</w:t>
      </w:r>
      <w:proofErr w:type="gramEnd"/>
      <w:r>
        <w:rPr>
          <w:color w:val="000000"/>
          <w:sz w:val="28"/>
          <w:szCs w:val="28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r w:rsidR="007618ED">
        <w:rPr>
          <w:color w:val="000000"/>
          <w:sz w:val="28"/>
          <w:szCs w:val="28"/>
        </w:rPr>
        <w:t>Чувашско-Дрожжановском</w:t>
      </w:r>
      <w:r>
        <w:rPr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 на 2016-2021годы.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</w:t>
      </w:r>
    </w:p>
    <w:p w:rsidR="00DB568E" w:rsidRDefault="00DB568E" w:rsidP="00DB56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</w:t>
      </w:r>
      <w:r>
        <w:rPr>
          <w:color w:val="000000"/>
          <w:sz w:val="28"/>
          <w:szCs w:val="28"/>
        </w:rPr>
        <w:lastRenderedPageBreak/>
        <w:t>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DB568E" w:rsidRDefault="00DB568E" w:rsidP="00DB568E">
      <w:pPr>
        <w:jc w:val="both"/>
        <w:rPr>
          <w:color w:val="000000"/>
          <w:sz w:val="28"/>
          <w:szCs w:val="28"/>
        </w:rPr>
      </w:pPr>
    </w:p>
    <w:p w:rsidR="00DB568E" w:rsidRDefault="00DB568E" w:rsidP="00DB568E">
      <w:pPr>
        <w:pStyle w:val="af4"/>
        <w:numPr>
          <w:ilvl w:val="0"/>
          <w:numId w:val="1"/>
        </w:numPr>
        <w:jc w:val="center"/>
        <w:rPr>
          <w:rStyle w:val="a8"/>
          <w:rFonts w:ascii="Times New Roman" w:eastAsiaTheme="majorEastAsia" w:hAnsi="Times New Roman" w:cs="Times New Roman"/>
        </w:rPr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Основные цели и задачи Программы</w:t>
      </w:r>
    </w:p>
    <w:p w:rsidR="00DB568E" w:rsidRDefault="00DB568E" w:rsidP="00DB568E">
      <w:pPr>
        <w:pStyle w:val="af4"/>
      </w:pPr>
    </w:p>
    <w:p w:rsidR="00DB568E" w:rsidRDefault="00DB568E" w:rsidP="00DB568E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3.1.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целями Программы являются: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района;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обеспечение конкурентоспособности субъектов малого и среднего предпринимательства;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оказание содействия субъектам малого и среднего предпринимательства 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в продвижении производимых ими товаров (работ, услуг);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количества малого и среднего предпринимательства;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обеспечение занятости населения и развитие самозанятости;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доли производимых товаров субъектами малого и среднего предпринимательства;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доли уплаченных субъектами малого и среднего предпринимательства налогов.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     3.2. Задачи, которые необходимо решить для достижения поставленных целей: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развитие инфраструктуры поддержки субъектов малого и среднего предпринимательства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района;                                                                                                                                          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-повышение конкурентоспособности и инвестиционной привлекательности малого и среднего предпринимательства;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- усиление роли общественных и профессиональных организаций и объединений предпринимателей;</w:t>
      </w:r>
    </w:p>
    <w:p w:rsidR="00DB568E" w:rsidRDefault="00DB568E" w:rsidP="00DB568E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- консультационная и организационная поддержка субъектов малого и среднего предпринимательства;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  <w:proofErr w:type="gramEnd"/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68E" w:rsidRDefault="00DB568E" w:rsidP="00DB568E">
      <w:pPr>
        <w:pStyle w:val="af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4.Основные принципы Программы</w:t>
      </w:r>
    </w:p>
    <w:p w:rsidR="00DB568E" w:rsidRDefault="00DB568E" w:rsidP="00DB568E">
      <w:pPr>
        <w:pStyle w:val="af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принципами программы являются: </w:t>
      </w:r>
    </w:p>
    <w:p w:rsidR="00DB568E" w:rsidRDefault="00DB568E" w:rsidP="00DB568E">
      <w:pPr>
        <w:pStyle w:val="af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заявительный порядок обращения СМСП за оказанием поддержки; </w:t>
      </w:r>
    </w:p>
    <w:p w:rsidR="00DB568E" w:rsidRDefault="00DB568E" w:rsidP="00DB568E">
      <w:pPr>
        <w:pStyle w:val="af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доступность инфраструктуры поддержки СМСП;   </w:t>
      </w:r>
    </w:p>
    <w:p w:rsidR="00DB568E" w:rsidRDefault="00DB568E" w:rsidP="00DB568E">
      <w:pPr>
        <w:pStyle w:val="af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DB568E" w:rsidRDefault="00DB568E" w:rsidP="00DB568E">
      <w:pPr>
        <w:pStyle w:val="af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         </w:t>
      </w:r>
    </w:p>
    <w:p w:rsidR="00DB568E" w:rsidRDefault="00DB568E" w:rsidP="00DB568E">
      <w:pPr>
        <w:pStyle w:val="af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открытость процедур оказания поддержки.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68E" w:rsidRDefault="00DB568E" w:rsidP="00DB568E">
      <w:pPr>
        <w:pStyle w:val="af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5. Срок реализации Программы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 реализации Программы – 2016 - 2021 годы.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68E" w:rsidRDefault="00DB568E" w:rsidP="00DB568E">
      <w:pPr>
        <w:pStyle w:val="af4"/>
        <w:numPr>
          <w:ilvl w:val="0"/>
          <w:numId w:val="1"/>
        </w:numPr>
        <w:jc w:val="center"/>
        <w:rPr>
          <w:rStyle w:val="a8"/>
          <w:rFonts w:eastAsiaTheme="majorEastAsia"/>
        </w:rPr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Система программных мероприятий</w:t>
      </w:r>
    </w:p>
    <w:p w:rsidR="00DB568E" w:rsidRDefault="00DB568E" w:rsidP="00DB568E">
      <w:pPr>
        <w:pStyle w:val="af4"/>
        <w:ind w:left="360"/>
        <w:jc w:val="center"/>
      </w:pPr>
    </w:p>
    <w:p w:rsidR="00DB568E" w:rsidRDefault="00DB568E" w:rsidP="00DB568E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Реализация программных мероприятий, осуществляется на условиях финансирования из местных средств, собственных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едпринимателей, привлеченных инвестиции в рамках Программы развития субъектов малого и среднего предпринимательства в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 на 2016-2021годы.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Мероприятия Программы разработаны в соответствии с задачами, определенными Программой.</w:t>
      </w:r>
    </w:p>
    <w:p w:rsidR="00DB568E" w:rsidRDefault="00DB568E" w:rsidP="00DB568E">
      <w:pPr>
        <w:rPr>
          <w:rStyle w:val="a8"/>
          <w:rFonts w:eastAsiaTheme="majorEastAsia"/>
          <w:color w:val="000000"/>
          <w:sz w:val="28"/>
          <w:szCs w:val="28"/>
        </w:rPr>
        <w:sectPr w:rsidR="00DB568E">
          <w:pgSz w:w="11906" w:h="16838"/>
          <w:pgMar w:top="899" w:right="850" w:bottom="1134" w:left="1701" w:header="708" w:footer="708" w:gutter="0"/>
          <w:cols w:space="720"/>
        </w:sectPr>
      </w:pPr>
    </w:p>
    <w:p w:rsidR="00DB568E" w:rsidRDefault="00DB568E" w:rsidP="00DB568E">
      <w:pPr>
        <w:pStyle w:val="af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Перечень мероприятий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П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предпринимательства  в </w:t>
      </w:r>
      <w:r w:rsidR="007618ED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Чувашско-Дрожжановском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сельском поселении Дрожжановского муниципального района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на 2016-2021 годы </w:t>
      </w:r>
    </w:p>
    <w:tbl>
      <w:tblPr>
        <w:tblW w:w="1266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392"/>
        <w:gridCol w:w="1476"/>
        <w:gridCol w:w="1260"/>
        <w:gridCol w:w="720"/>
        <w:gridCol w:w="720"/>
        <w:gridCol w:w="720"/>
        <w:gridCol w:w="720"/>
        <w:gridCol w:w="872"/>
        <w:gridCol w:w="851"/>
        <w:gridCol w:w="850"/>
        <w:gridCol w:w="1515"/>
      </w:tblGrid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5453" w:type="dxa"/>
            <w:gridSpan w:val="7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Объем 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год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12658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Создание муниципальной нормативн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Мониторинг участия субъектов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малого предпринимательства в размещении муниципального заказа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Содействие развитию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без финансир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1.3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Участие в ежегодной конференции представителей малого и среднего предпринимательства Дрожжановского муниципального района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Взаимодействие с некоммерческими организациями, общественными объединениями предпринимателей, выражающими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некоммерчес</w:t>
            </w:r>
            <w:proofErr w:type="spellEnd"/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организа-ций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общественных объединений предпринимателей к выработке предложений по вопросам развития малого и среднего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предприни-мательства</w:t>
            </w:r>
            <w:proofErr w:type="spellEnd"/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поселения</w:t>
            </w:r>
          </w:p>
        </w:tc>
      </w:tr>
      <w:tr w:rsidR="00DB568E" w:rsidTr="00DB568E">
        <w:trPr>
          <w:trHeight w:val="1052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Развитие деятельности заготовительной продукции,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производимых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личными подсобными хозяйствами,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крестьянскими фермерскими хозяйствами и другими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сельхозтоваро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-производителями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Содействие  устойчивому развитию малого и среднего предприни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мательства в сельском хозяйстве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средства СМСП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750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1.6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Разработка механизмов формирования антикоррупционных рейтингов и его оценка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 последующим информированием предпринимателей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12658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spacing w:line="288" w:lineRule="auto"/>
              <w:rPr>
                <w:rStyle w:val="a9"/>
                <w:i w:val="0"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  <w:lang w:eastAsia="en-US"/>
              </w:rPr>
              <w:t>2.Обеспечение деятельности инфраструктуры поддержки субъектов малого и среднего предпринимательства в Дрожжановском муниципальном районе.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2.1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Осуществление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развитие организационной поддержки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 в том числе: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Исполните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Ведение рубрики «Предпринимательство» на информационном стенде, освещающем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порядок регистрации юридических лиц и индивидуальных предпринимателей;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 xml:space="preserve">- законодательство в сфере </w:t>
            </w:r>
            <w:proofErr w:type="spellStart"/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предпри-нимательства</w:t>
            </w:r>
            <w:proofErr w:type="spellEnd"/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 xml:space="preserve">- поддержка в </w:t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lastRenderedPageBreak/>
              <w:t>сфере предпринимательства;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анонс;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полезная информация</w:t>
            </w:r>
            <w:r>
              <w:rPr>
                <w:rFonts w:eastAsiaTheme="majorEastAsia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Освещение программ с условиями кредитования предпринимательства 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DB568E" w:rsidTr="00DB568E">
        <w:trPr>
          <w:trHeight w:val="609"/>
          <w:jc w:val="center"/>
        </w:trPr>
        <w:tc>
          <w:tcPr>
            <w:tcW w:w="12658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808080"/>
            </w:tcBorders>
          </w:tcPr>
          <w:p w:rsidR="00DB568E" w:rsidRDefault="00DB568E">
            <w:pPr>
              <w:pStyle w:val="af4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DB568E" w:rsidTr="00DB568E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pStyle w:val="af4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tabs>
                <w:tab w:val="left" w:pos="1245"/>
              </w:tabs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Защита интересов СМСП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</w:p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B568E" w:rsidRDefault="00DB568E">
            <w:pPr>
              <w:spacing w:line="288" w:lineRule="auto"/>
              <w:rPr>
                <w:lang w:eastAsia="en-US"/>
              </w:rPr>
            </w:pPr>
          </w:p>
          <w:p w:rsidR="00DB568E" w:rsidRDefault="00DB568E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сельского поселения</w:t>
            </w:r>
          </w:p>
        </w:tc>
      </w:tr>
      <w:tr w:rsidR="00DB568E" w:rsidTr="00DB568E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мер по обеспечению к 2015 году уровня заработной платы в системе СМСП на уровне не ниже минимального потребительского бюджета района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tabs>
                <w:tab w:val="left" w:pos="1110"/>
              </w:tabs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Адаптация серого рынка труда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568E" w:rsidRDefault="00DB568E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tabs>
                <w:tab w:val="left" w:pos="990"/>
              </w:tabs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tabs>
                <w:tab w:val="left" w:pos="990"/>
              </w:tabs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B568E" w:rsidRDefault="00DB568E">
            <w:pPr>
              <w:tabs>
                <w:tab w:val="left" w:pos="990"/>
              </w:tabs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568E" w:rsidRDefault="00DB568E">
            <w:pPr>
              <w:tabs>
                <w:tab w:val="left" w:pos="990"/>
              </w:tabs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7618ED">
              <w:rPr>
                <w:sz w:val="28"/>
                <w:szCs w:val="28"/>
                <w:lang w:eastAsia="en-US"/>
              </w:rPr>
              <w:t>Чувашско-Дрожжановского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</w:tbl>
    <w:p w:rsidR="00DB568E" w:rsidRDefault="00DB568E" w:rsidP="00DB568E">
      <w:pPr>
        <w:pStyle w:val="af4"/>
        <w:jc w:val="center"/>
        <w:rPr>
          <w:rStyle w:val="a8"/>
          <w:rFonts w:eastAsiaTheme="majorEastAsia"/>
          <w:color w:val="000000"/>
          <w:sz w:val="28"/>
          <w:szCs w:val="28"/>
        </w:rPr>
      </w:pPr>
    </w:p>
    <w:p w:rsidR="00DB568E" w:rsidRDefault="00DB568E" w:rsidP="00DB568E">
      <w:pPr>
        <w:rPr>
          <w:rStyle w:val="a8"/>
          <w:rFonts w:eastAsiaTheme="majorEastAsia"/>
          <w:color w:val="000000"/>
          <w:sz w:val="28"/>
          <w:szCs w:val="28"/>
        </w:rPr>
        <w:sectPr w:rsidR="00DB568E">
          <w:pgSz w:w="16838" w:h="11906" w:orient="landscape"/>
          <w:pgMar w:top="1701" w:right="902" w:bottom="851" w:left="1134" w:header="709" w:footer="709" w:gutter="0"/>
          <w:cols w:space="720"/>
        </w:sectPr>
      </w:pPr>
    </w:p>
    <w:p w:rsidR="00DB568E" w:rsidRDefault="00DB568E" w:rsidP="00DB568E">
      <w:pPr>
        <w:pStyle w:val="af4"/>
        <w:jc w:val="center"/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6. Организация управления Программой (механизм реализации Программы)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6.1 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обеспечивающая достижение намеченных результатов.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Заказчиком Программы является Исполнительный комитет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DB568E" w:rsidRDefault="00DB568E" w:rsidP="00DB568E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6.2. Реализация пункта 2.1 Перечня мероприятий Программы осуществляется после документального подтверждения фактов оплаты указанных расходов.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Субсидии предоставляются при соблюдении следующих условий, если: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-ярмарочное мероприятие проводится вне территории муниципального образования, где зарегистрирован и осуществляет свою деятельность субъект малого и среднего предпринимательства;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текущие обязательства по договорам, направленным на участие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-ярмарочных мероприятиях на территории Российской Федерации, исполнены и оплачены в 2016-2021 годах.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Порядок предоставления данных субсидий определяется Исполнительным комитетом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6.3. При исполнении пункта 2.2 Перечня мероприятий Программы субсидии 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 определяемом Исполнительным комитетом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Право на субсидию по уплате части процентной ставки по кредитам, 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фактически занимающиеся предпринимательской деятельностью не менее трех лет.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Отбор субъектов малого и среднего предпринимательства для предоставления субсидий на уплату части процентной ставки по кредитам, привлекаемым субъектами малого и среднего предпринимательства в кредитных организациях, осуществляется конкурсной комиссией, деятельность и состав  которой определяется Исполнительным комитетом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6.4. Порядок и условия субсидирования проектов начинающих субъектов малого и среднего предпринимательства (п. 2.3 Перечня мероприятий Программы) определяется Исполнительным комитетом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6.5. Порядок и условия субсидирования проектов молодежного предпринимательства (п. 2.4 Перечня мероприятий Программы) определяется Исполнительным комитетом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6.6. Поддержка СМСП, участвующих в реализации мероприятий программ поддержки и развития малого и среднего предпринимательства, осуществляющих отдельные виды деятельности по приоритетным 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  Исполнительным комитетом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Субсидии по мероприятиям Программы предоставляются субъектам малого и среднего предпринимательства, осуществляющим приоритетные виды деятельности на территории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в соответствии со ст.78 Бюджетного кодекса Российской Федерации.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6.7. Реализация пункта 2.6 Перечня мероприятий Программы осуществляется в соответствии с порядком предоставления муниципальных гарантий Дрожжановского муниципального района, определяемым Исполнительным комитетом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                        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6.8.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. №209-ФЗ «О развитии малого и среднего предпринимательства в Российской Федерации». </w:t>
      </w:r>
    </w:p>
    <w:p w:rsidR="00DB568E" w:rsidRDefault="00DB568E" w:rsidP="00DB568E">
      <w:pPr>
        <w:pStyle w:val="af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8. Контроль за ходом реализации Программы</w:t>
      </w:r>
    </w:p>
    <w:p w:rsidR="00DB568E" w:rsidRDefault="00DB568E" w:rsidP="00DB568E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ходом реализации Программы и осуществляют Исполнительный комитет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Исполнительный комитет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ежегодно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предоставляет отчеты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ходе выполнения Программы в Совет </w:t>
      </w:r>
      <w:r w:rsidR="007618ED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</w:t>
      </w:r>
    </w:p>
    <w:p w:rsidR="00DB568E" w:rsidRDefault="00DB568E" w:rsidP="00DB568E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68E" w:rsidRDefault="00DB568E" w:rsidP="00DB568E">
      <w:pPr>
        <w:pStyle w:val="af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9. Оценка социально-экономической эффективности Программы</w:t>
      </w:r>
    </w:p>
    <w:p w:rsidR="00DB568E" w:rsidRDefault="00DB568E" w:rsidP="00DB568E">
      <w:pPr>
        <w:pStyle w:val="af4"/>
        <w:rPr>
          <w:rFonts w:ascii="Times New Roman" w:hAnsi="Times New Roman" w:cs="Times New Roman"/>
          <w:sz w:val="28"/>
          <w:szCs w:val="28"/>
        </w:rPr>
      </w:pPr>
      <w:r>
        <w:t>     </w:t>
      </w:r>
      <w:r>
        <w:rPr>
          <w:rFonts w:ascii="Times New Roman" w:hAnsi="Times New Roman" w:cs="Times New Roman"/>
          <w:sz w:val="28"/>
          <w:szCs w:val="28"/>
        </w:rP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 субъектов малого и среднего предпринимательства и улучшению качества предоставляемых услуг.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предпринима-тельства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районе и увеличения налоговых и неналоговых поступлений от субъектов малого и среднего предпринимательства в бюджет Дрожжановского муниципального района.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Эффективность реализации Программы зависит от уровня финансирования мероприятий Программы и их выполнения.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Результатами Программы к 2021 году должны стать:                            </w:t>
      </w:r>
      <w:r>
        <w:rPr>
          <w:rFonts w:ascii="Times New Roman" w:hAnsi="Times New Roman" w:cs="Times New Roman"/>
          <w:sz w:val="28"/>
          <w:szCs w:val="28"/>
        </w:rPr>
        <w:br/>
        <w:t>     - увеличение числа субъектов малого и среднего предпринимательства на 20 %;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- увеличение среднесписочной численности работников субъектов малого и среднего предпринимательства на 10 % по сравнению с 2015 годом;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- увеличение размера средней заработной платы в малом предпринимательстве до среднеотраслевого уровня;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- увеличение налоговых поступлений от субъектов малого и среднего предпринимательства в бюджеты всех уровней до 20 %;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     - развитие инфраструктуры района и улучшение качества предоставляемых услуг;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-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 - на 15 %, в сельском хозяйстве - на 10 %;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- увеличение объема товаров собственного производства, выполненных работ и услуг собственными силами организациями малого бизнеса на 20 % по сравнению с 2015 годом.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568E" w:rsidRDefault="00DB568E" w:rsidP="00DB568E"/>
    <w:p w:rsidR="00DB568E" w:rsidRDefault="00DB568E" w:rsidP="00DB568E"/>
    <w:p w:rsidR="00CB7CB7" w:rsidRDefault="00CB7CB7"/>
    <w:sectPr w:rsidR="00CB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585"/>
    <w:multiLevelType w:val="hybridMultilevel"/>
    <w:tmpl w:val="EF16E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8E"/>
    <w:rsid w:val="00037D80"/>
    <w:rsid w:val="00100DF5"/>
    <w:rsid w:val="007618ED"/>
    <w:rsid w:val="00CB7CB7"/>
    <w:rsid w:val="00D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100DF5"/>
    <w:rPr>
      <w:b/>
      <w:bCs/>
      <w:spacing w:val="0"/>
    </w:rPr>
  </w:style>
  <w:style w:type="character" w:styleId="a9">
    <w:name w:val="Emphasis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</w:style>
  <w:style w:type="paragraph" w:styleId="ab">
    <w:name w:val="List Paragraph"/>
    <w:basedOn w:val="a"/>
    <w:uiPriority w:val="34"/>
    <w:qFormat/>
    <w:rsid w:val="00100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0DF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styleId="af4">
    <w:name w:val="Normal (Web)"/>
    <w:basedOn w:val="a"/>
    <w:unhideWhenUsed/>
    <w:rsid w:val="00DB568E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5">
    <w:name w:val="Body Text"/>
    <w:basedOn w:val="a"/>
    <w:link w:val="af6"/>
    <w:semiHidden/>
    <w:unhideWhenUsed/>
    <w:rsid w:val="00DB568E"/>
    <w:pPr>
      <w:jc w:val="both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semiHidden/>
    <w:rsid w:val="00DB5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B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rsid w:val="007618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100DF5"/>
    <w:rPr>
      <w:b/>
      <w:bCs/>
      <w:spacing w:val="0"/>
    </w:rPr>
  </w:style>
  <w:style w:type="character" w:styleId="a9">
    <w:name w:val="Emphasis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</w:style>
  <w:style w:type="paragraph" w:styleId="ab">
    <w:name w:val="List Paragraph"/>
    <w:basedOn w:val="a"/>
    <w:uiPriority w:val="34"/>
    <w:qFormat/>
    <w:rsid w:val="00100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0DF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styleId="af4">
    <w:name w:val="Normal (Web)"/>
    <w:basedOn w:val="a"/>
    <w:unhideWhenUsed/>
    <w:rsid w:val="00DB568E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5">
    <w:name w:val="Body Text"/>
    <w:basedOn w:val="a"/>
    <w:link w:val="af6"/>
    <w:semiHidden/>
    <w:unhideWhenUsed/>
    <w:rsid w:val="00DB568E"/>
    <w:pPr>
      <w:jc w:val="both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semiHidden/>
    <w:rsid w:val="00DB5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B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rsid w:val="00761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vd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30702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 </cp:lastModifiedBy>
  <cp:revision>5</cp:revision>
  <dcterms:created xsi:type="dcterms:W3CDTF">2016-06-22T05:24:00Z</dcterms:created>
  <dcterms:modified xsi:type="dcterms:W3CDTF">2016-06-23T12:50:00Z</dcterms:modified>
</cp:coreProperties>
</file>