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1843" w:leader="none"/>
          <w:tab w:val="left" w:pos="1985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bidi w:val="0"/>
        <w:spacing w:lineRule="auto" w:line="240" w:before="0" w:after="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W w:w="964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04"/>
        <w:gridCol w:w="1269"/>
        <w:gridCol w:w="3972"/>
      </w:tblGrid>
      <w:tr>
        <w:trPr>
          <w:trHeight w:val="1945" w:hRule="atLeast"/>
        </w:trPr>
        <w:tc>
          <w:tcPr>
            <w:tcW w:w="4404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9"/>
                <w:tab w:val="left" w:pos="1776" w:leader="none"/>
              </w:tabs>
              <w:bidi w:val="0"/>
              <w:spacing w:lineRule="auto" w:line="276"/>
              <w:ind w:hanging="0" w:start="-108"/>
              <w:jc w:val="center"/>
              <w:outlineLvl w:val="1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  <w:lang w:eastAsia="en-US"/>
              </w:rPr>
              <w:t>ИСПОЛНИТЕЛЬНЫЙ КОМИТЕТ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9"/>
                <w:tab w:val="left" w:pos="1776" w:leader="none"/>
              </w:tabs>
              <w:bidi w:val="0"/>
              <w:spacing w:lineRule="auto" w:line="276"/>
              <w:ind w:hanging="0" w:start="-108"/>
              <w:jc w:val="center"/>
              <w:outlineLvl w:val="1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  <w:lang w:eastAsia="en-US"/>
              </w:rPr>
              <w:t>ЧУВАШСКО-ДРОЖЖАНОВСКОГОСЕЛЬСКОГО ПОСЕЛЕНИЯ ДРОЖЖАНОВСКОГО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9"/>
                <w:tab w:val="left" w:pos="1776" w:leader="none"/>
              </w:tabs>
              <w:bidi w:val="0"/>
              <w:spacing w:lineRule="auto" w:line="276"/>
              <w:ind w:hanging="0" w:start="-108"/>
              <w:jc w:val="center"/>
              <w:outlineLvl w:val="1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  <w:lang w:eastAsia="en-US"/>
              </w:rPr>
              <w:t>МУНИЦИПАЛЬНОГО РАЙОНА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9"/>
                <w:tab w:val="left" w:pos="1776" w:leader="none"/>
              </w:tabs>
              <w:bidi w:val="0"/>
              <w:spacing w:lineRule="auto" w:line="276"/>
              <w:ind w:hanging="0" w:start="-108"/>
              <w:jc w:val="center"/>
              <w:outlineLvl w:val="1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9" w:type="dxa"/>
            <w:tcBorders/>
          </w:tcPr>
          <w:p>
            <w:pPr>
              <w:pStyle w:val="Normal"/>
              <w:bidi w:val="0"/>
              <w:spacing w:lineRule="auto" w:line="276"/>
              <w:ind w:start="-118" w:end="-108"/>
              <w:jc w:val="center"/>
              <w:rPr>
                <w:rFonts w:ascii="Nimbus Roman" w:hAnsi="Nimbus Roman"/>
                <w:sz w:val="24"/>
                <w:szCs w:val="24"/>
                <w:lang w:eastAsia="en-US"/>
              </w:rPr>
            </w:pPr>
            <w:r>
              <w:rPr>
                <w:rFonts w:ascii="Nimbus Roman" w:hAnsi="Nimbus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bidi w:val="0"/>
              <w:spacing w:lineRule="auto" w:line="276"/>
              <w:jc w:val="center"/>
              <w:rPr>
                <w:rFonts w:ascii="Nimbus Roman" w:hAnsi="Nimbus Roman"/>
                <w:sz w:val="24"/>
                <w:szCs w:val="24"/>
                <w:lang w:eastAsia="en-US"/>
              </w:rPr>
            </w:pPr>
            <w:r>
              <w:rPr>
                <w:rFonts w:ascii="Nimbus Roman" w:hAnsi="Nimbus Roman"/>
                <w:sz w:val="24"/>
                <w:szCs w:val="24"/>
                <w:lang w:eastAsia="en-US"/>
              </w:rPr>
            </w:r>
          </w:p>
        </w:tc>
        <w:tc>
          <w:tcPr>
            <w:tcW w:w="3972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bidi w:val="0"/>
              <w:spacing w:lineRule="auto" w:line="276"/>
              <w:ind w:hanging="0" w:start="33" w:end="-108"/>
              <w:jc w:val="center"/>
              <w:outlineLvl w:val="1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  <w:lang w:eastAsia="en-US"/>
              </w:rPr>
              <w:t>ТАТАРСТАН РЕСПУБЛИКАСЫ</w:t>
            </w:r>
            <w:r>
              <w:rPr>
                <w:rFonts w:ascii="Nimbus Roman" w:hAnsi="Nimbus Roman"/>
                <w:sz w:val="24"/>
                <w:szCs w:val="24"/>
                <w:lang w:val="tt-RU" w:eastAsia="en-US"/>
              </w:rPr>
              <w:t xml:space="preserve"> ЧҮПРӘЛЕ 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bidi w:val="0"/>
              <w:spacing w:lineRule="auto" w:line="276"/>
              <w:ind w:hanging="0" w:start="33" w:end="-108"/>
              <w:jc w:val="center"/>
              <w:outlineLvl w:val="1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aps/>
                <w:sz w:val="24"/>
                <w:szCs w:val="24"/>
                <w:lang w:eastAsia="en-US"/>
              </w:rPr>
              <w:t>МУНИЦИПАЛЬ</w:t>
            </w:r>
            <w:r>
              <w:rPr>
                <w:rFonts w:ascii="Nimbus Roman" w:hAnsi="Nimbus Roman"/>
                <w:caps/>
                <w:sz w:val="24"/>
                <w:szCs w:val="24"/>
                <w:lang w:val="tt-RU" w:eastAsia="en-US"/>
              </w:rPr>
              <w:t xml:space="preserve"> </w:t>
            </w:r>
            <w:r>
              <w:rPr>
                <w:rFonts w:ascii="Nimbus Roman" w:hAnsi="Nimbus Roman"/>
                <w:caps/>
                <w:sz w:val="24"/>
                <w:szCs w:val="24"/>
                <w:lang w:eastAsia="en-US"/>
              </w:rPr>
              <w:t xml:space="preserve">районы ЧУАШ </w:t>
            </w:r>
            <w:r>
              <w:rPr>
                <w:rFonts w:ascii="Nimbus Roman" w:hAnsi="Nimbus Roman"/>
                <w:sz w:val="24"/>
                <w:szCs w:val="24"/>
                <w:lang w:val="tt-RU" w:eastAsia="en-US"/>
              </w:rPr>
              <w:t xml:space="preserve">ЧҮПРӘЛЕ 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bidi w:val="0"/>
              <w:spacing w:lineRule="auto" w:line="276"/>
              <w:ind w:hanging="0" w:start="33" w:end="-108"/>
              <w:jc w:val="center"/>
              <w:outlineLvl w:val="1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aps/>
                <w:sz w:val="24"/>
                <w:szCs w:val="24"/>
                <w:lang w:eastAsia="en-US"/>
              </w:rPr>
              <w:t xml:space="preserve">АВЫЛ </w:t>
            </w:r>
            <w:r>
              <w:rPr>
                <w:rFonts w:ascii="Nimbus Roman" w:hAnsi="Nimbus Roman"/>
                <w:caps/>
                <w:sz w:val="24"/>
                <w:szCs w:val="24"/>
                <w:lang w:val="tt-RU" w:eastAsia="en-US"/>
              </w:rPr>
              <w:t>ҖИРЛЕГЕ</w:t>
            </w:r>
          </w:p>
          <w:p>
            <w:pPr>
              <w:pStyle w:val="Normal"/>
              <w:bidi w:val="0"/>
              <w:spacing w:lineRule="auto" w:line="276"/>
              <w:ind w:start="33" w:end="-108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aps/>
                <w:sz w:val="24"/>
                <w:szCs w:val="24"/>
                <w:lang w:eastAsia="en-US"/>
              </w:rPr>
              <w:t>БАШКАРМА КОМИТЕТЫ</w:t>
            </w:r>
          </w:p>
        </w:tc>
      </w:tr>
    </w:tbl>
    <w:p>
      <w:pPr>
        <w:pStyle w:val="Normal"/>
        <w:tabs>
          <w:tab w:val="clear" w:pos="709"/>
          <w:tab w:val="left" w:pos="1843" w:leader="none"/>
          <w:tab w:val="left" w:pos="1985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bidi w:val="0"/>
        <w:spacing w:lineRule="auto" w:line="240" w:before="0" w:after="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_________________________________________________________________________________</w:t>
      </w:r>
    </w:p>
    <w:p>
      <w:pPr>
        <w:pStyle w:val="Normal"/>
        <w:tabs>
          <w:tab w:val="clear" w:pos="709"/>
          <w:tab w:val="left" w:pos="1843" w:leader="none"/>
          <w:tab w:val="left" w:pos="1985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bidi w:val="0"/>
        <w:spacing w:lineRule="auto" w:line="240" w:before="0" w:after="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ПОСТАНОВЛЕНИЕ                                                          КАРАР</w:t>
      </w:r>
    </w:p>
    <w:p>
      <w:pPr>
        <w:pStyle w:val="Normal"/>
        <w:bidi w:val="0"/>
        <w:spacing w:lineRule="auto" w:line="240" w:before="0" w:after="60"/>
        <w:jc w:val="center"/>
        <w:rPr>
          <w:rFonts w:ascii="Times New Roman" w:hAnsi="Times New Roman" w:eastAsia="Times New Roman" w:cs="Times New Roman"/>
          <w:b/>
          <w:sz w:val="12"/>
          <w:szCs w:val="12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с. Чувашское Дрожжаное</w:t>
      </w:r>
    </w:p>
    <w:p>
      <w:pPr>
        <w:pStyle w:val="Normal"/>
        <w:bidi w:val="0"/>
        <w:ind w:end="481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28 июля 2025 года                                      №4</w:t>
      </w:r>
    </w:p>
    <w:p>
      <w:pPr>
        <w:pStyle w:val="Normal"/>
        <w:bidi w:val="0"/>
        <w:spacing w:lineRule="auto" w:line="240" w:before="0" w:after="0"/>
        <w:ind w:end="5386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О местах сбора и размещения отработанных ртутьсодержащих ламп у потребителей ртутьсодержащих ламп на территории Чувашско-Дрожжановского сельского поселения Дрожжановского муниципального района </w:t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В соответствии с Постановлением Правительства РФ от 28 декабря 2020 г.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 ПОСТАНОВЛЯЮ:</w:t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1. Определить места сбора и размещения отработанных ртутьсодержащих ламп у потребителей ртутьсодержащих ламп на территории Чувашско-Дрожжановского сельского поселения Дрожжановского муниципального района в соответствии с Приложением к настоящему постановлению.</w:t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2. Разместить информацию о расположении мест сбора и размещения отработанных ртутьсодержащих ламп у потребителей ртутьсодержащих ламп в федеральной государственной информационной системе состояния окружающей среды.</w:t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3. Признать утратившими силу постановления Исполнительного комитета Чувашско-Дрожжановского сельского поселения Дрожжановского муниципального района:</w:t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от 25.05.2018 №8а «О местах первичного сбора и размещения отработанных ртутьсодержащих ламп у потребителей ртутьсодержащих ламп на территории  Чувашско-Дрожжановского сельского поселения Дрожжановского муниципального района»;</w:t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от 22.06.2021 «О внесении изменений в постановление от 25.05.2018 № 8а».</w:t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4. Опубликовать настоящее постановление на Официальном портале правовой информации Республики Татарстан.</w:t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Глава Чувашско-Дрожжановского </w:t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сельского поселения:                                В.В. Землемеров</w:t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bidi w:val="0"/>
        <w:spacing w:lineRule="auto" w:line="240" w:before="0" w:after="0"/>
        <w:ind w:start="6237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Приложение</w:t>
      </w:r>
    </w:p>
    <w:p>
      <w:pPr>
        <w:pStyle w:val="Normal"/>
        <w:bidi w:val="0"/>
        <w:spacing w:lineRule="auto" w:line="240" w:before="0" w:after="0"/>
        <w:ind w:start="6237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к постановлению</w:t>
      </w:r>
    </w:p>
    <w:p>
      <w:pPr>
        <w:pStyle w:val="Normal"/>
        <w:bidi w:val="0"/>
        <w:spacing w:lineRule="auto" w:line="240" w:before="0" w:after="0"/>
        <w:ind w:start="6237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исполнительного комитета</w:t>
      </w:r>
    </w:p>
    <w:p>
      <w:pPr>
        <w:pStyle w:val="Normal"/>
        <w:bidi w:val="0"/>
        <w:spacing w:lineRule="auto" w:line="240" w:before="0" w:after="0"/>
        <w:ind w:start="6237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Чувашско-Дрожжановского</w:t>
      </w:r>
    </w:p>
    <w:p>
      <w:pPr>
        <w:pStyle w:val="Normal"/>
        <w:bidi w:val="0"/>
        <w:spacing w:lineRule="auto" w:line="240" w:before="0" w:after="0"/>
        <w:ind w:start="6237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сельского поселения</w:t>
      </w:r>
    </w:p>
    <w:p>
      <w:pPr>
        <w:pStyle w:val="Normal"/>
        <w:bidi w:val="0"/>
        <w:spacing w:lineRule="auto" w:line="240" w:before="0" w:after="0"/>
        <w:ind w:start="6237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Дрожжановского муниципального района</w:t>
      </w:r>
    </w:p>
    <w:p>
      <w:pPr>
        <w:pStyle w:val="Normal"/>
        <w:bidi w:val="0"/>
        <w:spacing w:lineRule="auto" w:line="240" w:before="0" w:after="0"/>
        <w:ind w:start="6237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от 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28.07.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 2025 № 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4</w:t>
      </w:r>
    </w:p>
    <w:p>
      <w:pPr>
        <w:pStyle w:val="Normal"/>
        <w:bidi w:val="0"/>
        <w:spacing w:lineRule="auto" w:line="240" w:before="0" w:after="0"/>
        <w:ind w:start="6237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ind w:firstLine="54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Места</w:t>
      </w:r>
    </w:p>
    <w:p>
      <w:pPr>
        <w:pStyle w:val="Normal"/>
        <w:bidi w:val="0"/>
        <w:spacing w:lineRule="auto" w:line="240" w:before="0" w:after="0"/>
        <w:ind w:firstLine="54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сбора и размещения отработанных ртутьсодержащих ламп у потребителей ртутьсодержащих ламп на территории Чувашско-Дрожжановского сельского поселения Дрожжановского муниципального района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VBand="1" w:val="04a0" w:noHBand="0" w:lastColumn="0" w:firstColumn="1" w:lastRow="0" w:firstRow="1"/>
      </w:tblPr>
      <w:tblGrid>
        <w:gridCol w:w="523"/>
        <w:gridCol w:w="4343"/>
        <w:gridCol w:w="5052"/>
      </w:tblGrid>
      <w:tr>
        <w:trPr/>
        <w:tc>
          <w:tcPr>
            <w:tcW w:w="5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5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Адрес  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Здание Исполнительного комитета Чувашско-Дрожжановского сельского поселения</w:t>
            </w:r>
          </w:p>
        </w:tc>
        <w:tc>
          <w:tcPr>
            <w:tcW w:w="5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РТ, Дрожжановский район, село Чувашское Дрожжаное, улица Октябрьская, д№21А</w:t>
            </w:r>
          </w:p>
        </w:tc>
      </w:tr>
    </w:tbl>
    <w:p>
      <w:pPr>
        <w:pStyle w:val="Normal"/>
        <w:bidi w:val="0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  <w:bookmarkStart w:id="0" w:name="_GoBack"/>
      <w:bookmarkStart w:id="1" w:name="_GoBack"/>
      <w:bookmarkEnd w:id="1"/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Nimbus Roman">
    <w:charset w:val="01"/>
    <w:family w:val="auto"/>
    <w:pitch w:val="variable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LibreOffice/7.6.7.2$Linux_X86_64 LibreOffice_project/60$Build-2</Application>
  <AppVersion>15.0000</AppVersion>
  <Pages>2</Pages>
  <Words>274</Words>
  <Characters>2312</Characters>
  <CharactersWithSpaces>2681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2025-07-15T15:03:35Z</dcterms:created>
  <dc:creator/>
  <dc:description/>
  <dc:language>ru-RU</dc:language>
  <cp:lastModifiedBy/>
  <dcterms:modified xsi:type="dcterms:W3CDTF">2025-07-28T15:39:05Z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