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405"/>
        <w:gridCol w:w="1268"/>
        <w:gridCol w:w="3972"/>
      </w:tblGrid>
      <w:tr>
        <w:trPr>
          <w:trHeight w:val="1945" w:hRule="atLeast"/>
        </w:trPr>
        <w:tc>
          <w:tcPr>
            <w:tcW w:w="4405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76"/>
              <w:ind w:left="-108"/>
              <w:jc w:val="center"/>
              <w:outlineLvl w:val="1"/>
              <w:rPr>
                <w:lang w:val="tt-RU" w:eastAsia="en-US"/>
              </w:rPr>
            </w:pPr>
            <w:r>
              <w:rPr>
                <w:lang w:eastAsia="en-US"/>
              </w:rPr>
              <w:t>ИСПОЛНИТЕЛЬНЫЙ 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76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ЧУВАШСКО-ДРОЖЖАНОВСКОГОСЕЛЬСКОГО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76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76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РЕСПУБЛИКИ ТАТАРСТАН</w:t>
            </w:r>
          </w:p>
        </w:tc>
        <w:tc>
          <w:tcPr>
            <w:tcW w:w="1268" w:type="dxa"/>
            <w:tcBorders/>
          </w:tcPr>
          <w:p>
            <w:pPr>
              <w:pStyle w:val="Normal"/>
              <w:spacing w:lineRule="auto" w:line="276"/>
              <w:ind w:left="-11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3972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76"/>
              <w:ind w:left="33" w:right="-108"/>
              <w:jc w:val="center"/>
              <w:outlineLvl w:val="1"/>
              <w:rPr>
                <w:lang w:val="tt-RU" w:eastAsia="en-US"/>
              </w:rPr>
            </w:pPr>
            <w:r>
              <w:rPr>
                <w:lang w:eastAsia="en-US"/>
              </w:rPr>
              <w:t>ТАТАРСТАН РЕСПУБЛИКАСЫ</w:t>
            </w:r>
            <w:r>
              <w:rPr>
                <w:lang w:val="tt-RU" w:eastAsia="en-US"/>
              </w:rPr>
              <w:t xml:space="preserve"> ЧҮПРӘЛЕ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76"/>
              <w:ind w:left="33" w:right="-108"/>
              <w:jc w:val="center"/>
              <w:outlineLvl w:val="1"/>
              <w:rPr>
                <w:lang w:val="tt-RU" w:eastAsia="en-US"/>
              </w:rPr>
            </w:pPr>
            <w:r>
              <w:rPr>
                <w:caps/>
                <w:lang w:eastAsia="en-US"/>
              </w:rPr>
              <w:t>МУНИЦИПАЛЬ</w:t>
            </w:r>
            <w:r>
              <w:rPr>
                <w:caps/>
                <w:lang w:val="tt-RU" w:eastAsia="en-US"/>
              </w:rPr>
              <w:t xml:space="preserve"> </w:t>
            </w:r>
            <w:r>
              <w:rPr>
                <w:caps/>
                <w:lang w:eastAsia="en-US"/>
              </w:rPr>
              <w:t xml:space="preserve">районы ЧУАШ </w:t>
            </w:r>
            <w:r>
              <w:rPr>
                <w:lang w:val="tt-RU" w:eastAsia="en-US"/>
              </w:rPr>
              <w:t xml:space="preserve">ЧҮПРӘЛЕ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76"/>
              <w:ind w:left="33" w:right="-108"/>
              <w:jc w:val="center"/>
              <w:outlineLvl w:val="1"/>
              <w:rPr>
                <w:caps/>
                <w:lang w:val="tt-RU" w:eastAsia="en-US"/>
              </w:rPr>
            </w:pPr>
            <w:r>
              <w:rPr>
                <w:caps/>
                <w:lang w:eastAsia="en-US"/>
              </w:rPr>
              <w:t xml:space="preserve">АВЫЛ </w:t>
            </w:r>
            <w:r>
              <w:rPr>
                <w:caps/>
                <w:lang w:val="tt-RU" w:eastAsia="en-US"/>
              </w:rPr>
              <w:t>ҖИРЛЕГЕ</w:t>
            </w:r>
          </w:p>
          <w:p>
            <w:pPr>
              <w:pStyle w:val="Normal"/>
              <w:spacing w:lineRule="auto" w:line="276"/>
              <w:ind w:left="33" w:right="-108"/>
              <w:jc w:val="center"/>
              <w:rPr>
                <w:b/>
                <w:caps/>
                <w:lang w:eastAsia="en-US"/>
              </w:rPr>
            </w:pPr>
            <w:r>
              <w:rPr>
                <w:caps/>
                <w:lang w:eastAsia="en-US"/>
              </w:rPr>
              <w:t>БАШКАРМА КОМИТЕТЫ</w:t>
            </w:r>
          </w:p>
          <w:p>
            <w:pPr>
              <w:pStyle w:val="Normal"/>
              <w:spacing w:lineRule="auto" w:line="276"/>
              <w:ind w:left="33" w:right="-108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</w:r>
          </w:p>
        </w:tc>
      </w:tr>
      <w:tr>
        <w:trPr>
          <w:trHeight w:val="156" w:hRule="atLeast"/>
        </w:trPr>
        <w:tc>
          <w:tcPr>
            <w:tcW w:w="9645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"/>
                              <wps:cNvSpPr/>
                            </wps:nvSpPr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fillcolor="black" stroked="f" o:allowincell="t" style="position:absolute;margin-left:0pt;margin-top:-1.55pt;width:467.7pt;height:1.45pt;mso-wrap-style:none;v-text-anchor:middle;mso-position-horizontal:center;mso-position-vertical:top">
                      <v:fill o:detectmouseclick="t" type="solid" color2="white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76"/>
              <w:ind w:left="3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before="0"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</w:rPr>
        <w:t>КАРАР</w:t>
      </w:r>
    </w:p>
    <w:p>
      <w:pPr>
        <w:pStyle w:val="Normal"/>
        <w:spacing w:before="0" w:after="60"/>
        <w:jc w:val="center"/>
        <w:rPr>
          <w:b/>
          <w:sz w:val="12"/>
          <w:szCs w:val="12"/>
        </w:rPr>
      </w:pPr>
      <w:r>
        <w:rPr/>
        <w:t>с.Чувашское Дрожжаное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 2</w:t>
      </w:r>
      <w:r>
        <w:rPr>
          <w:sz w:val="28"/>
          <w:szCs w:val="28"/>
        </w:rPr>
        <w:t>7</w:t>
      </w:r>
      <w:r>
        <w:rPr>
          <w:sz w:val="28"/>
          <w:szCs w:val="28"/>
        </w:rPr>
        <w:t>.03.202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                 № </w:t>
      </w:r>
      <w:r>
        <w:rPr>
          <w:sz w:val="28"/>
          <w:szCs w:val="28"/>
        </w:rPr>
        <w:t>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проведении двухмесячника по санитарной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очистке территорий населенных пунктов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Чувашско-Дрожжановского сельского поселения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Республики Татарстан.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Во исполнение Распоряжения Кабинета Министров Республики Татарстан от </w:t>
      </w:r>
      <w:r>
        <w:rPr>
          <w:sz w:val="28"/>
          <w:szCs w:val="28"/>
        </w:rPr>
        <w:t>19.03.2026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462</w:t>
      </w:r>
      <w:r>
        <w:rPr>
          <w:sz w:val="28"/>
          <w:szCs w:val="28"/>
        </w:rPr>
        <w:t xml:space="preserve">-р, на основании  распоряжения Исполнительного комитета Дрожжановского муниципального района № </w:t>
      </w:r>
      <w:r>
        <w:rPr>
          <w:sz w:val="28"/>
          <w:szCs w:val="28"/>
        </w:rPr>
        <w:t>101</w:t>
      </w:r>
      <w:r>
        <w:rPr>
          <w:sz w:val="28"/>
          <w:szCs w:val="28"/>
        </w:rPr>
        <w:t xml:space="preserve"> от 2</w:t>
      </w:r>
      <w:r>
        <w:rPr>
          <w:sz w:val="28"/>
          <w:szCs w:val="28"/>
        </w:rPr>
        <w:t>6.03.2026</w:t>
      </w:r>
      <w:r>
        <w:rPr>
          <w:sz w:val="28"/>
          <w:szCs w:val="28"/>
        </w:rPr>
        <w:t xml:space="preserve"> года,  в целях обеспечения санитарной  очистки территорий Чувашско-Дрожжановского сельского поселения Дрожжановского муниципального района Республики Татарстан и приведения их в состояние, отвечающее требованиям экологической и санитарно-эпидемиологической безопасности населения, руководствуясь статьей 48 Устава  Чувашско-Дрожжановского сельского поселения Дрожжановского муниципального района Республики Татарстан Исполнительный комитет Чувашско-Дрожжановского сельского поселения ПОСТАНОВЛЯЕТ: </w:t>
      </w:r>
    </w:p>
    <w:p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Объявить с 01 апреля по 31 мая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санитарно-экологический двухмесячник по очистке территорий населенных пунктов Чувашско-Дрожжановского сельского поселения Дрожжановского муниципального района Республики Татарстан  (далее-двухмесячник).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план мероприятий (приложение) № 1.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принятия.</w:t>
      </w:r>
    </w:p>
    <w:p>
      <w:pPr>
        <w:pStyle w:val="Normal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5. Контроль за исполнением настоящего постановления оставляю за собой. </w:t>
      </w:r>
    </w:p>
    <w:p>
      <w:pPr>
        <w:pStyle w:val="Normal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Глава Чувашско-Дрожжановского сельского</w:t>
      </w:r>
    </w:p>
    <w:p>
      <w:pPr>
        <w:pStyle w:val="Normal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Дрожжановского муниципального</w:t>
      </w:r>
    </w:p>
    <w:p>
      <w:pPr>
        <w:pStyle w:val="Normal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Татарстан:                                                      В.В. Землемеров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>Приложение  № 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к постановлению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Исполнительного комитета                                                                                            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Чувашско-Дрожжановского сельского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поселения Дрожжановского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муниципального района РТ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 от 2</w:t>
      </w:r>
      <w:r>
        <w:rPr>
          <w:sz w:val="28"/>
          <w:szCs w:val="28"/>
        </w:rPr>
        <w:t>7</w:t>
      </w:r>
      <w:r>
        <w:rPr>
          <w:sz w:val="28"/>
          <w:szCs w:val="28"/>
        </w:rPr>
        <w:t>.03.202</w:t>
      </w:r>
      <w:bookmarkStart w:id="0" w:name="_GoBack"/>
      <w:bookmarkEnd w:id="0"/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 по санитарной очистке территорий населенных пунктов Чувашско-Дрожжановского сельского поселения Дрожжановского муниципального района Республики Татарстан в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году.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51"/>
        <w:gridCol w:w="4014"/>
        <w:gridCol w:w="1768"/>
        <w:gridCol w:w="2811"/>
      </w:tblGrid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№№ </w:t>
            </w:r>
            <w:r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Организовать субботники по санитарной очистке территорий учреждений</w:t>
            </w:r>
            <w:r>
              <w:rPr>
                <w:color w:val="000000"/>
                <w:spacing w:val="-1"/>
                <w:lang w:eastAsia="en-US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Зав. учреждений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both"/>
              <w:rPr>
                <w:lang w:eastAsia="en-US"/>
              </w:rPr>
            </w:pPr>
            <w:r>
              <w:rPr>
                <w:color w:val="000000"/>
                <w:spacing w:val="1"/>
                <w:lang w:eastAsia="en-US"/>
              </w:rPr>
              <w:t>Организовать субботники по санитарной очистке кладбищ, парка победы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Чувашско-Дрожжановского сельского поселения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pacing w:lineRule="auto" w:line="254"/>
              <w:jc w:val="both"/>
              <w:rPr>
                <w:lang w:eastAsia="en-US"/>
              </w:rPr>
            </w:pPr>
            <w:r>
              <w:rPr>
                <w:color w:val="000000"/>
                <w:spacing w:val="3"/>
                <w:lang w:eastAsia="en-US"/>
              </w:rPr>
              <w:t>Рекомендовать депутатам Совета поселения организовать субботники по санитарной очистке в своих округах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exact" w:line="254" w:before="10" w:after="0"/>
              <w:ind w:left="34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</w:r>
          </w:p>
          <w:p>
            <w:pPr>
              <w:pStyle w:val="Normal"/>
              <w:shd w:val="clear" w:color="auto" w:fill="FFFFFF"/>
              <w:spacing w:lineRule="exact" w:line="254" w:before="10" w:after="0"/>
              <w:ind w:left="34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>Совет Чувашско-Дрожжановского сельского поселения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pacing w:lineRule="auto" w:line="254"/>
              <w:jc w:val="both"/>
              <w:rPr>
                <w:color w:val="000000"/>
                <w:spacing w:val="3"/>
                <w:lang w:eastAsia="en-US"/>
              </w:rPr>
            </w:pPr>
            <w:r>
              <w:rPr>
                <w:color w:val="000000"/>
                <w:spacing w:val="3"/>
                <w:lang w:eastAsia="en-US"/>
              </w:rPr>
              <w:t>Организовать очистку территорий хозяйств одиноких, престарелых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exact" w:line="254" w:before="10" w:after="0"/>
              <w:ind w:left="34"/>
              <w:jc w:val="center"/>
              <w:rPr>
                <w:color w:val="000000"/>
                <w:spacing w:val="-1"/>
                <w:lang w:eastAsia="en-US"/>
              </w:rPr>
            </w:pPr>
            <w:r>
              <w:rPr>
                <w:lang w:eastAsia="en-US"/>
              </w:rPr>
              <w:t>Соц. работник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Организовать посадку деревьев и кустарников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двухмесячника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Чувашско-Дрожжановского сельского поселения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Рекомендовать агрофирме ООО «ДРОЖЖАНОЕ РАССВЕТ  АГРО» провести вспашку вокруг села, противопожарную защитную полосу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Агрофирма ООО«ДРОЖЖАНОЕ РАССВЕ АГРО»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Принять меры по надлежащему содержанию площадок временного складирования ТБО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Чувашско-Дрожжановского сельского поселения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Принять меры по ликвидации мест несанкционированного размещения отходов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Чувашско-Дрожжановского сельского поселения</w:t>
            </w:r>
          </w:p>
        </w:tc>
      </w:tr>
      <w:tr>
        <w:trPr/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lang w:eastAsia="en-US"/>
              </w:rPr>
              <w:t>Среди населения провести инструктаж о пожарной безопасности в пожароопасной период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Исполком Чувашско-Дрожжановского сельского поселения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Чувашско-Дрожжановского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               В.В. Землемеров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71c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c79c1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c79c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LibreOffice/7.6.7.2$Linux_X86_64 LibreOffice_project/60$Build-2</Application>
  <AppVersion>15.0000</AppVersion>
  <Pages>3</Pages>
  <Words>387</Words>
  <Characters>3240</Characters>
  <CharactersWithSpaces>4547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2023-04-03T12:44:00Z</dcterms:created>
  <dc:creator>USER</dc:creator>
  <dc:description/>
  <dc:language>ru-RU</dc:language>
  <cp:lastModifiedBy/>
  <cp:lastPrinted>2026-03-27T09:32:18Z</cp:lastPrinted>
  <dcterms:modified xsi:type="dcterms:W3CDTF">2026-03-27T09:43:49Z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