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tLeast" w:line="480" w:before="0" w:after="161"/>
        <w:jc w:val="center"/>
        <w:outlineLvl w:val="0"/>
        <w:rPr>
          <w:rFonts w:ascii="Arial" w:hAnsi="Arial" w:eastAsia="Times New Roman" w:cs="Arial"/>
          <w:b/>
          <w:bCs/>
          <w:color w:val="325C92"/>
          <w:kern w:val="2"/>
          <w:sz w:val="43"/>
          <w:szCs w:val="43"/>
          <w:lang w:eastAsia="ru-RU"/>
        </w:rPr>
      </w:pPr>
      <w:r>
        <w:rPr>
          <w:rFonts w:eastAsia="Times New Roman" w:cs="Arial" w:ascii="Arial" w:hAnsi="Arial"/>
          <w:b/>
          <w:bCs/>
          <w:color w:val="325C92"/>
          <w:kern w:val="2"/>
          <w:sz w:val="43"/>
          <w:szCs w:val="43"/>
          <w:lang w:eastAsia="ru-RU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ru-RU"/>
        </w:rPr>
      </w:r>
    </w:p>
    <w:tbl>
      <w:tblPr>
        <w:tblW w:w="9764" w:type="dxa"/>
        <w:jc w:val="left"/>
        <w:tblInd w:w="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noVBand="1" w:val="04a0" w:noHBand="0" w:lastColumn="0" w:firstColumn="1" w:lastRow="0" w:firstRow="1"/>
      </w:tblPr>
      <w:tblGrid>
        <w:gridCol w:w="6310"/>
        <w:gridCol w:w="3453"/>
      </w:tblGrid>
      <w:tr>
        <w:trPr>
          <w:trHeight w:val="867" w:hRule="atLeast"/>
        </w:trPr>
        <w:tc>
          <w:tcPr>
            <w:tcW w:w="6310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9"/>
                <w:szCs w:val="19"/>
                <w:lang w:eastAsia="ru-RU"/>
              </w:rPr>
              <w:t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Росстандарта от 31.01.2014 № 14-ст</w:t>
            </w:r>
          </w:p>
        </w:tc>
        <w:tc>
          <w:tcPr>
            <w:tcW w:w="345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9"/>
                <w:szCs w:val="19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9"/>
                <w:szCs w:val="19"/>
                <w:lang w:eastAsia="ru-RU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>
        <w:trPr>
          <w:trHeight w:val="524" w:hRule="atLeast"/>
        </w:trPr>
        <w:tc>
          <w:tcPr>
            <w:tcW w:w="6310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345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>
        <w:trPr>
          <w:trHeight w:val="278" w:hRule="atLeast"/>
        </w:trPr>
        <w:tc>
          <w:tcPr>
            <w:tcW w:w="6310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47.52.2 Торговля розничная в писчебумажными и канцелярскими товарами в специализированных магазинах</w:t>
            </w:r>
          </w:p>
        </w:tc>
        <w:tc>
          <w:tcPr>
            <w:tcW w:w="345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>
        <w:trPr>
          <w:trHeight w:val="819" w:hRule="atLeast"/>
        </w:trPr>
        <w:tc>
          <w:tcPr>
            <w:tcW w:w="6310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01.50 Смешанное сельское хозяйство</w:t>
            </w:r>
          </w:p>
        </w:tc>
        <w:tc>
          <w:tcPr>
            <w:tcW w:w="345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>
        <w:trPr>
          <w:trHeight w:val="819" w:hRule="atLeast"/>
        </w:trPr>
        <w:tc>
          <w:tcPr>
            <w:tcW w:w="6310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45.20 Техническое обслуживание и ремонт автотранспортных средств</w:t>
            </w:r>
          </w:p>
        </w:tc>
        <w:tc>
          <w:tcPr>
            <w:tcW w:w="3453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c14bb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LibreOffice/7.6.7.2$Linux_X86_64 LibreOffice_project/60$Build-2</Application>
  <AppVersion>15.0000</AppVersion>
  <Pages>1</Pages>
  <Words>91</Words>
  <Characters>668</Characters>
  <CharactersWithSpaces>748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2021-02-20T12:38:00Z</dcterms:created>
  <dc:creator>Пользователь Windows</dc:creator>
  <dc:description/>
  <dc:language>ru-RU</dc:language>
  <cp:lastModifiedBy/>
  <dcterms:modified xsi:type="dcterms:W3CDTF">2026-04-14T15:24:58Z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